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EA2" w:rsidRDefault="004F2EA2" w:rsidP="009F0213">
      <w:pPr>
        <w:pStyle w:val="B"/>
        <w:jc w:val="both"/>
      </w:pPr>
      <w:bookmarkStart w:id="0" w:name="Append"/>
      <w:bookmarkStart w:id="1" w:name="_GoBack"/>
      <w:bookmarkEnd w:id="1"/>
    </w:p>
    <w:p w:rsidR="004F2EA2" w:rsidRDefault="00D77152" w:rsidP="006E0CF0">
      <w:pPr>
        <w:jc w:val="center"/>
        <w:rPr>
          <w:b/>
          <w:u w:val="single"/>
        </w:rPr>
      </w:pPr>
      <w:r>
        <w:rPr>
          <w:b/>
          <w:u w:val="single"/>
        </w:rPr>
        <w:t xml:space="preserve">16.03 </w:t>
      </w:r>
      <w:proofErr w:type="gramStart"/>
      <w:r w:rsidR="004F2EA2">
        <w:rPr>
          <w:b/>
          <w:u w:val="single"/>
        </w:rPr>
        <w:t>REQUEST</w:t>
      </w:r>
      <w:proofErr w:type="gramEnd"/>
      <w:r w:rsidR="004F2EA2">
        <w:rPr>
          <w:b/>
          <w:u w:val="single"/>
        </w:rPr>
        <w:t xml:space="preserve"> FOR PROPOSAL</w:t>
      </w:r>
    </w:p>
    <w:p w:rsidR="004F2EA2" w:rsidRDefault="004F2EA2" w:rsidP="006E0CF0">
      <w:pPr>
        <w:jc w:val="center"/>
        <w:rPr>
          <w:b/>
          <w:u w:val="single"/>
        </w:rPr>
      </w:pPr>
      <w:r>
        <w:rPr>
          <w:b/>
          <w:u w:val="single"/>
        </w:rPr>
        <w:t>ANNUAL FINANCIAL AUDIT</w:t>
      </w:r>
      <w:r>
        <w:rPr>
          <w:b/>
          <w:u w:val="single"/>
        </w:rPr>
        <w:br/>
      </w:r>
      <w:r w:rsidR="00AD7C09">
        <w:rPr>
          <w:b/>
          <w:u w:val="single"/>
        </w:rPr>
        <w:t>BEAUMONT</w:t>
      </w:r>
      <w:r>
        <w:rPr>
          <w:b/>
          <w:u w:val="single"/>
        </w:rPr>
        <w:t xml:space="preserve"> INDEPENDENT SCHOOL DISTRICT</w:t>
      </w:r>
    </w:p>
    <w:p w:rsidR="004F2EA2" w:rsidRDefault="00AD7C09" w:rsidP="006E0CF0">
      <w:pPr>
        <w:jc w:val="center"/>
        <w:rPr>
          <w:b/>
          <w:u w:val="single"/>
        </w:rPr>
      </w:pPr>
      <w:r>
        <w:rPr>
          <w:b/>
          <w:u w:val="single"/>
        </w:rPr>
        <w:t>March 8, 2016</w:t>
      </w:r>
    </w:p>
    <w:p w:rsidR="004F2EA2" w:rsidRDefault="004F2EA2" w:rsidP="009F0213">
      <w:pPr>
        <w:jc w:val="both"/>
        <w:rPr>
          <w:b/>
          <w:u w:val="single"/>
        </w:rPr>
      </w:pPr>
    </w:p>
    <w:p w:rsidR="004F2EA2" w:rsidRDefault="004F2EA2" w:rsidP="009F0213">
      <w:pPr>
        <w:jc w:val="both"/>
      </w:pPr>
      <w:r>
        <w:fldChar w:fldCharType="begin"/>
      </w:r>
      <w:r>
        <w:instrText xml:space="preserve"> XE "Engagement letters:sample letters" \r "Applet" \i </w:instrText>
      </w:r>
      <w:r>
        <w:fldChar w:fldCharType="end"/>
      </w:r>
      <w:r>
        <w:t xml:space="preserve">The </w:t>
      </w:r>
      <w:r w:rsidR="00AD7C09">
        <w:t>Beaumont</w:t>
      </w:r>
      <w:r>
        <w:t xml:space="preserve"> Independent School District is requesting proposals from public accounting firms</w:t>
      </w:r>
      <w:r w:rsidR="00550FC7">
        <w:t xml:space="preserve"> (the firm)</w:t>
      </w:r>
      <w:r>
        <w:t xml:space="preserve"> to perform the a</w:t>
      </w:r>
      <w:r w:rsidR="00AD7C09">
        <w:t>nnual audit for fiscal year 2016</w:t>
      </w:r>
      <w:r>
        <w:t>.</w:t>
      </w:r>
    </w:p>
    <w:p w:rsidR="004F2EA2" w:rsidRDefault="004F2EA2" w:rsidP="009F0213">
      <w:pPr>
        <w:jc w:val="both"/>
      </w:pPr>
    </w:p>
    <w:p w:rsidR="004F2EA2" w:rsidRDefault="004F2EA2" w:rsidP="009F0213">
      <w:pPr>
        <w:pStyle w:val="HangingIndent1"/>
        <w:jc w:val="both"/>
        <w:outlineLvl w:val="0"/>
      </w:pPr>
      <w:r>
        <w:t>I.</w:t>
      </w:r>
      <w:r>
        <w:tab/>
      </w:r>
      <w:r>
        <w:rPr>
          <w:u w:val="single"/>
        </w:rPr>
        <w:t>BACKGROUND INFORMATION</w:t>
      </w:r>
    </w:p>
    <w:p w:rsidR="004F2EA2" w:rsidRDefault="004F2EA2" w:rsidP="009F0213">
      <w:pPr>
        <w:pStyle w:val="HangingIndent1"/>
        <w:jc w:val="both"/>
      </w:pPr>
      <w:r>
        <w:tab/>
        <w:t xml:space="preserve">Auditing requirements for Texas' public school districts are contained in the </w:t>
      </w:r>
      <w:r>
        <w:rPr>
          <w:i/>
        </w:rPr>
        <w:t>Texas Education Agency Financial Accountability System Resource Guide, which is the authoritative document,</w:t>
      </w:r>
      <w:r>
        <w:t xml:space="preserve"> adopted by reference as a rule of the State Board of Education, through Title 19, Texas Ad</w:t>
      </w:r>
      <w:r w:rsidR="00D608F1">
        <w:t xml:space="preserve">ministrative Code, </w:t>
      </w:r>
      <w:proofErr w:type="gramStart"/>
      <w:r w:rsidR="00D608F1">
        <w:t>Section</w:t>
      </w:r>
      <w:proofErr w:type="gramEnd"/>
      <w:r w:rsidR="00D608F1">
        <w:t xml:space="preserve"> 109.4</w:t>
      </w:r>
      <w:r>
        <w:t>1.</w:t>
      </w:r>
    </w:p>
    <w:p w:rsidR="004F2EA2" w:rsidRDefault="004F2EA2" w:rsidP="009F0213">
      <w:pPr>
        <w:pStyle w:val="HangingIndent1"/>
        <w:jc w:val="both"/>
        <w:rPr>
          <w:color w:val="FF0000"/>
        </w:rPr>
      </w:pPr>
      <w:r>
        <w:tab/>
      </w:r>
      <w:r w:rsidR="00AD7C09">
        <w:t>Beaumont</w:t>
      </w:r>
      <w:r>
        <w:t xml:space="preserve"> Independent School District has a membership of </w:t>
      </w:r>
      <w:r w:rsidR="00D608F1" w:rsidRPr="00D608F1">
        <w:t>19</w:t>
      </w:r>
      <w:r w:rsidR="00AD7C09" w:rsidRPr="00D608F1">
        <w:t>,000+</w:t>
      </w:r>
      <w:r>
        <w:t xml:space="preserve"> in grades p</w:t>
      </w:r>
      <w:r w:rsidR="00AD7C09">
        <w:t>r</w:t>
      </w:r>
      <w:r w:rsidR="00D608F1">
        <w:t>e-kindergarten through 12, on 27</w:t>
      </w:r>
      <w:r w:rsidR="00AD7C09">
        <w:t xml:space="preserve"> campuses. The 2015</w:t>
      </w:r>
      <w:r>
        <w:t>-</w:t>
      </w:r>
      <w:r w:rsidR="00AD7C09">
        <w:t>2016</w:t>
      </w:r>
      <w:r w:rsidR="00D608F1">
        <w:t xml:space="preserve"> general operating </w:t>
      </w:r>
      <w:proofErr w:type="gramStart"/>
      <w:r w:rsidR="00D608F1">
        <w:t>budget</w:t>
      </w:r>
      <w:proofErr w:type="gramEnd"/>
      <w:r w:rsidR="00D608F1">
        <w:t xml:space="preserve"> is </w:t>
      </w:r>
      <w:r w:rsidR="00D608F1" w:rsidRPr="00D608F1">
        <w:t>$153</w:t>
      </w:r>
      <w:r w:rsidRPr="00D608F1">
        <w:t xml:space="preserve"> million</w:t>
      </w:r>
      <w:r>
        <w:t xml:space="preserve">.  The school district also expended state and federal financial assistance with a budget of </w:t>
      </w:r>
      <w:r w:rsidR="00D608F1" w:rsidRPr="00D608F1">
        <w:t>$30.7</w:t>
      </w:r>
      <w:r w:rsidRPr="00D608F1">
        <w:t xml:space="preserve"> million </w:t>
      </w:r>
      <w:r>
        <w:t>for several programs including, but not limited to, National School Lunch Program, ESEA Title I Part A - Improving Basic Programs, ESEA Title VI - Innovative Education Program</w:t>
      </w:r>
      <w:r w:rsidR="00D608F1">
        <w:t xml:space="preserve"> and IDEA B.  The District’s 201</w:t>
      </w:r>
      <w:r>
        <w:t>5-</w:t>
      </w:r>
      <w:r w:rsidR="00AD7C09">
        <w:t>2016</w:t>
      </w:r>
      <w:r>
        <w:t xml:space="preserve"> Interest and Sinking budget was </w:t>
      </w:r>
      <w:r w:rsidR="00D608F1" w:rsidRPr="00D608F1">
        <w:t>$28</w:t>
      </w:r>
      <w:r w:rsidRPr="00D608F1">
        <w:t xml:space="preserve"> million</w:t>
      </w:r>
      <w:r w:rsidR="00D608F1">
        <w:t>.</w:t>
      </w:r>
    </w:p>
    <w:p w:rsidR="004F2EA2" w:rsidRDefault="004F2EA2" w:rsidP="009F0213">
      <w:pPr>
        <w:pStyle w:val="HangingIndent2"/>
        <w:jc w:val="both"/>
      </w:pPr>
      <w:r>
        <w:t>A.</w:t>
      </w:r>
      <w:r>
        <w:tab/>
      </w:r>
      <w:r>
        <w:rPr>
          <w:u w:val="single"/>
        </w:rPr>
        <w:t>Purpose of the Audit</w:t>
      </w:r>
    </w:p>
    <w:p w:rsidR="004F2EA2" w:rsidRDefault="004F2EA2" w:rsidP="009F0213">
      <w:pPr>
        <w:pStyle w:val="HangingIndent2"/>
        <w:jc w:val="both"/>
      </w:pPr>
      <w:r>
        <w:tab/>
        <w:t xml:space="preserve">The purpose of the Request for Proposal is to obtain the services of a public accounting firm for the annual audit for fiscal year </w:t>
      </w:r>
      <w:r w:rsidR="00D608F1">
        <w:t>2016</w:t>
      </w:r>
      <w:r>
        <w:t xml:space="preserve">.  The district-wide audit will encompass the general-purpose financial statements, combining statements and other schedules for the </w:t>
      </w:r>
      <w:r w:rsidR="00AD7C09">
        <w:t>Beaumont</w:t>
      </w:r>
      <w:r>
        <w:t xml:space="preserve"> Independent School District for the fiscal year ending August 31, </w:t>
      </w:r>
      <w:r w:rsidR="00D608F1">
        <w:t>2016</w:t>
      </w:r>
      <w:r>
        <w:t xml:space="preserve">.  The audit is to be performed in accordance with generally accepted government auditing standards contained in the </w:t>
      </w:r>
      <w:r>
        <w:rPr>
          <w:i/>
        </w:rPr>
        <w:t>Texas Education Agency Financial Accountability System Resource Guide</w:t>
      </w:r>
      <w:r>
        <w:t>.</w:t>
      </w:r>
    </w:p>
    <w:p w:rsidR="004F2EA2" w:rsidRDefault="004F2EA2" w:rsidP="009F0213">
      <w:pPr>
        <w:pStyle w:val="HangingIndent2"/>
        <w:jc w:val="both"/>
      </w:pPr>
      <w:r>
        <w:tab/>
        <w:t xml:space="preserve">The financial statement audit is to determine whether (1) the financial statements present fairly the financial position, results of operations, and cash flows or changes in financial positions in accordance with generally accepted accounting principles, and (2) whether the </w:t>
      </w:r>
      <w:r w:rsidR="00AD7C09">
        <w:t>Beaumont</w:t>
      </w:r>
      <w:r>
        <w:t xml:space="preserve"> Independent School District has complied with laws and regulations for those transactions and events that may have a material effect on the financial statements.  The financial related audit will also include determining whether (1) financial reports and related items are fairly presented, (2) financial information is presented in accordance with established or stated criteria, and (3) the school district has adhered to specific financial compliance requirements.</w:t>
      </w:r>
    </w:p>
    <w:p w:rsidR="00D608F1" w:rsidRDefault="004F2EA2" w:rsidP="009F0213">
      <w:pPr>
        <w:pStyle w:val="HangingIndent2"/>
        <w:jc w:val="both"/>
      </w:pPr>
      <w:r>
        <w:tab/>
        <w:t xml:space="preserve">As a part of the audit of the general purpose financial statements, the annual audit will also include obtaining an understanding of the school district's internal control and reporting any reportable conditions relating to the internal control systems </w:t>
      </w:r>
      <w:r>
        <w:lastRenderedPageBreak/>
        <w:t>coming to the attention of the auditors.  To comply with Office of Management and Budget Circular A-133, a study and evaluation of internal control will include internal accounting and administrative controls for major federal financial assistance programs</w:t>
      </w:r>
      <w:r w:rsidRPr="00D608F1">
        <w:t>, in accordance with standards for risk assessment for major federal financial assistance</w:t>
      </w:r>
      <w:r w:rsidR="00D608F1">
        <w:t xml:space="preserve">. </w:t>
      </w:r>
      <w:r>
        <w:t>Any material weakness noted during the study and evaluation of internal accounting and administrative controls and other kinds of noncompliance and questioned costs will be reported in accordance with the Single Audit Act.</w:t>
      </w:r>
      <w:r>
        <w:tab/>
      </w:r>
    </w:p>
    <w:p w:rsidR="00B62902" w:rsidRDefault="00B62902" w:rsidP="009F0213">
      <w:pPr>
        <w:pStyle w:val="HangingIndent2"/>
        <w:ind w:firstLine="0"/>
        <w:jc w:val="both"/>
      </w:pPr>
      <w:r>
        <w:rPr>
          <w:sz w:val="23"/>
          <w:szCs w:val="23"/>
        </w:rPr>
        <w:t>As part of the audit of the financial statements, transactions and records pertaining to federal programs will be tested for material compliance with federal laws, rules, and regulations and all instances of noncompliance will be reported to the school district.</w:t>
      </w:r>
    </w:p>
    <w:p w:rsidR="004F2EA2" w:rsidRDefault="004F2EA2" w:rsidP="009F0213">
      <w:pPr>
        <w:pStyle w:val="HangingIndent2"/>
        <w:jc w:val="both"/>
      </w:pPr>
      <w:r>
        <w:tab/>
      </w:r>
      <w:r w:rsidR="00B62902">
        <w:t>The</w:t>
      </w:r>
      <w:r>
        <w:t xml:space="preserve"> audit will include the performance of certain audit procedures for the purpose of reviewing the accuracy of fiscal information provided by the district through the Public Education Information Management System (PEIMS), as required by Section 44.008(b) of the Texas Education Code.</w:t>
      </w:r>
    </w:p>
    <w:p w:rsidR="00B62902" w:rsidRDefault="00B62902" w:rsidP="009F0213">
      <w:pPr>
        <w:pStyle w:val="HangingIndent2"/>
        <w:ind w:firstLine="0"/>
        <w:jc w:val="both"/>
      </w:pPr>
      <w:r>
        <w:rPr>
          <w:sz w:val="23"/>
          <w:szCs w:val="23"/>
        </w:rPr>
        <w:t>The audit will include procedures applicable to compensatory education funds as required by Module 9 of the Financial Accountability System Resource Guide, if required.</w:t>
      </w:r>
    </w:p>
    <w:p w:rsidR="004F2EA2" w:rsidRDefault="004F2EA2" w:rsidP="009F0213">
      <w:pPr>
        <w:pStyle w:val="HangingIndent2"/>
        <w:jc w:val="both"/>
        <w:rPr>
          <w:u w:val="single"/>
        </w:rPr>
      </w:pPr>
      <w:r>
        <w:t>B.</w:t>
      </w:r>
      <w:r>
        <w:tab/>
      </w:r>
      <w:r>
        <w:rPr>
          <w:u w:val="single"/>
        </w:rPr>
        <w:t>Independent Auditor</w:t>
      </w:r>
    </w:p>
    <w:p w:rsidR="004F2EA2" w:rsidRDefault="004F2EA2" w:rsidP="009F0213">
      <w:pPr>
        <w:pStyle w:val="HangingIndent2"/>
        <w:jc w:val="both"/>
      </w:pPr>
      <w:r>
        <w:tab/>
        <w:t xml:space="preserve">The proposer must demonstrate the capability to perform the annual audit in accordance with generally accepted government auditing standards and State Board of Education auditing rules. </w:t>
      </w:r>
    </w:p>
    <w:p w:rsidR="004F2EA2" w:rsidRDefault="004F2EA2" w:rsidP="009F0213">
      <w:pPr>
        <w:pStyle w:val="HangingIndent2"/>
        <w:jc w:val="both"/>
      </w:pPr>
      <w:r>
        <w:t>C.</w:t>
      </w:r>
      <w:r>
        <w:tab/>
      </w:r>
      <w:r>
        <w:rPr>
          <w:u w:val="single"/>
        </w:rPr>
        <w:t>Term of the Audit Engagement</w:t>
      </w:r>
    </w:p>
    <w:p w:rsidR="004F2EA2" w:rsidRDefault="004F2EA2" w:rsidP="009F0213">
      <w:pPr>
        <w:pStyle w:val="HangingIndent2"/>
        <w:jc w:val="both"/>
      </w:pPr>
      <w:r>
        <w:tab/>
        <w:t xml:space="preserve">The contract for audit services based upon the Board of Managers approval of the proposal will be for the fiscal year ending August 31, </w:t>
      </w:r>
      <w:r w:rsidR="00AD7C09">
        <w:t>2016</w:t>
      </w:r>
      <w:r>
        <w:t xml:space="preserve">.  The </w:t>
      </w:r>
      <w:r w:rsidR="00AD7C09">
        <w:t>Beaumont</w:t>
      </w:r>
      <w:r>
        <w:t xml:space="preserve"> Independent School District may request to extend this agreement for </w:t>
      </w:r>
      <w:r w:rsidR="00D608F1">
        <w:t>4</w:t>
      </w:r>
      <w:r>
        <w:t xml:space="preserve"> </w:t>
      </w:r>
      <w:r w:rsidR="00D608F1">
        <w:t>one-year extensions</w:t>
      </w:r>
      <w:r>
        <w:t xml:space="preserve"> (th</w:t>
      </w:r>
      <w:r w:rsidR="00D608F1">
        <w:t>rough fiscal year August 31, 202</w:t>
      </w:r>
      <w:r>
        <w:t>0), following satisfactory delivery of the services specified in the proposal and engagement letter.</w:t>
      </w:r>
    </w:p>
    <w:p w:rsidR="004F2EA2" w:rsidRDefault="004F2EA2" w:rsidP="009F0213">
      <w:pPr>
        <w:pStyle w:val="HangingIndent2"/>
        <w:jc w:val="both"/>
      </w:pPr>
      <w:r>
        <w:t>D.</w:t>
      </w:r>
      <w:r>
        <w:tab/>
      </w:r>
      <w:r>
        <w:rPr>
          <w:u w:val="single"/>
        </w:rPr>
        <w:t>Dispute Resolution</w:t>
      </w:r>
    </w:p>
    <w:p w:rsidR="004F2EA2" w:rsidRDefault="004F2EA2" w:rsidP="009F0213">
      <w:pPr>
        <w:pStyle w:val="HangingIndent2"/>
        <w:jc w:val="both"/>
      </w:pPr>
      <w:r>
        <w:tab/>
        <w:t>Disputes concerning the terms of contracted services that cannot be resolved will be brought before an independent mediator, whose decision will be binding upon both parties.</w:t>
      </w:r>
    </w:p>
    <w:p w:rsidR="004F2EA2" w:rsidRDefault="004F2EA2" w:rsidP="009F0213">
      <w:pPr>
        <w:pStyle w:val="HangingIndent1"/>
        <w:jc w:val="both"/>
        <w:outlineLvl w:val="0"/>
        <w:rPr>
          <w:u w:val="single"/>
        </w:rPr>
      </w:pPr>
      <w:r>
        <w:t>II.</w:t>
      </w:r>
      <w:r>
        <w:tab/>
      </w:r>
      <w:r>
        <w:rPr>
          <w:u w:val="single"/>
        </w:rPr>
        <w:t>STATEMENT OF REQUIREMENTS</w:t>
      </w:r>
    </w:p>
    <w:p w:rsidR="004F2EA2" w:rsidRDefault="004F2EA2" w:rsidP="009F0213">
      <w:pPr>
        <w:pStyle w:val="HangingIndent2"/>
        <w:jc w:val="both"/>
      </w:pPr>
      <w:r>
        <w:t>A.</w:t>
      </w:r>
      <w:r>
        <w:tab/>
        <w:t xml:space="preserve">Satisfactory delivery of the services specified by the request for proposal and the engagement letter shall be presented no later than </w:t>
      </w:r>
      <w:r w:rsidR="00D608F1">
        <w:t xml:space="preserve">the regularly scheduled board meeting in </w:t>
      </w:r>
      <w:r w:rsidR="00D608F1" w:rsidRPr="00D608F1">
        <w:t>January 2017</w:t>
      </w:r>
      <w:r w:rsidRPr="00D608F1">
        <w:t>.</w:t>
      </w:r>
      <w:r>
        <w:t xml:space="preserve">  </w:t>
      </w:r>
    </w:p>
    <w:p w:rsidR="004F2EA2" w:rsidRDefault="00D608F1" w:rsidP="009F0213">
      <w:pPr>
        <w:pStyle w:val="HangingIndent2"/>
        <w:jc w:val="both"/>
      </w:pPr>
      <w:r>
        <w:t>B.</w:t>
      </w:r>
      <w:r>
        <w:tab/>
        <w:t>On or before Dec. 15</w:t>
      </w:r>
      <w:r w:rsidRPr="00D608F1">
        <w:rPr>
          <w:vertAlign w:val="superscript"/>
        </w:rPr>
        <w:t>th</w:t>
      </w:r>
      <w:r>
        <w:t>, 2016</w:t>
      </w:r>
      <w:r w:rsidR="004F2EA2">
        <w:t>, the preliminary draft of the audit report will be presented to the school district prior to submission of the final draft.</w:t>
      </w:r>
    </w:p>
    <w:p w:rsidR="004F2EA2" w:rsidRDefault="004F2EA2" w:rsidP="009F0213">
      <w:pPr>
        <w:pStyle w:val="HangingIndent2"/>
        <w:jc w:val="both"/>
      </w:pPr>
      <w:r>
        <w:lastRenderedPageBreak/>
        <w:t>C.</w:t>
      </w:r>
      <w:r>
        <w:tab/>
        <w:t>The independent</w:t>
      </w:r>
      <w:r w:rsidR="00D608F1">
        <w:t xml:space="preserve"> auditor will provide fifteen (15</w:t>
      </w:r>
      <w:r>
        <w:t xml:space="preserve">) </w:t>
      </w:r>
      <w:r w:rsidR="00D608F1">
        <w:t xml:space="preserve">bound </w:t>
      </w:r>
      <w:r>
        <w:t>copies of the written audit report that meets the requirements of Texas Education Agency Financial Accountability System Resource Guide.  The proposer will specify the amount included in the total est</w:t>
      </w:r>
      <w:r w:rsidR="00D608F1">
        <w:t>imated audit fee for printing 15 bound</w:t>
      </w:r>
      <w:r>
        <w:t xml:space="preserve"> copies of the audit report as well one (1) camera ready copy of the final report. </w:t>
      </w:r>
    </w:p>
    <w:p w:rsidR="004F2EA2" w:rsidRDefault="004F2EA2" w:rsidP="009F0213">
      <w:pPr>
        <w:pStyle w:val="HangingIndent2"/>
        <w:jc w:val="both"/>
      </w:pPr>
      <w:r>
        <w:t>D.</w:t>
      </w:r>
      <w:r>
        <w:tab/>
        <w:t xml:space="preserve">The independent auditor will be required to present the audit report to the Board of Managers at the board meeting.  The independent auditor is strongly encouraged to provide a management letter containing comments oriented toward constructive improvements. </w:t>
      </w:r>
    </w:p>
    <w:p w:rsidR="004F2EA2" w:rsidRDefault="004F2EA2" w:rsidP="009F0213">
      <w:pPr>
        <w:pStyle w:val="HangingIndent1"/>
        <w:jc w:val="both"/>
        <w:outlineLvl w:val="0"/>
      </w:pPr>
      <w:r>
        <w:t>III.</w:t>
      </w:r>
      <w:r>
        <w:tab/>
      </w:r>
      <w:r>
        <w:rPr>
          <w:u w:val="single"/>
        </w:rPr>
        <w:t>PROPOSAL CONTENT</w:t>
      </w:r>
    </w:p>
    <w:p w:rsidR="004F2EA2" w:rsidRDefault="004F2EA2" w:rsidP="009F0213">
      <w:pPr>
        <w:pStyle w:val="HangingIndent2"/>
        <w:jc w:val="both"/>
      </w:pPr>
      <w:r>
        <w:t>A.</w:t>
      </w:r>
      <w:r>
        <w:tab/>
        <w:t xml:space="preserve"> </w:t>
      </w:r>
      <w:r>
        <w:rPr>
          <w:u w:val="single"/>
        </w:rPr>
        <w:t>Cover Letter</w:t>
      </w:r>
    </w:p>
    <w:p w:rsidR="004F2EA2" w:rsidRDefault="004F2EA2" w:rsidP="009F0213">
      <w:pPr>
        <w:pStyle w:val="HangingIndent2"/>
        <w:jc w:val="both"/>
      </w:pPr>
      <w:r>
        <w:tab/>
        <w:t>See conditions for submission of proposal in Section IV.</w:t>
      </w:r>
    </w:p>
    <w:p w:rsidR="004F2EA2" w:rsidRDefault="004F2EA2" w:rsidP="009F0213">
      <w:pPr>
        <w:pStyle w:val="HangingIndent2"/>
        <w:jc w:val="both"/>
      </w:pPr>
      <w:r>
        <w:t>B.</w:t>
      </w:r>
      <w:r>
        <w:tab/>
      </w:r>
      <w:r>
        <w:rPr>
          <w:u w:val="single"/>
        </w:rPr>
        <w:t>Technical Component</w:t>
      </w:r>
    </w:p>
    <w:p w:rsidR="004F2EA2" w:rsidRDefault="004F2EA2" w:rsidP="009F0213">
      <w:pPr>
        <w:pStyle w:val="HangingIndent2"/>
        <w:jc w:val="both"/>
      </w:pPr>
      <w:r>
        <w:tab/>
        <w:t>To describe clearly</w:t>
      </w:r>
      <w:r w:rsidR="005A419F">
        <w:t>,</w:t>
      </w:r>
      <w:r>
        <w:t xml:space="preserve"> the firm's understanding of the work to be done, the proposer will:</w:t>
      </w:r>
    </w:p>
    <w:p w:rsidR="004F2EA2" w:rsidRDefault="004F2EA2" w:rsidP="009F0213">
      <w:pPr>
        <w:pStyle w:val="HangingIndent3"/>
        <w:jc w:val="both"/>
      </w:pPr>
      <w:r>
        <w:t>1.</w:t>
      </w:r>
      <w:r>
        <w:tab/>
        <w:t>Provide a definition of the term "generally accepted government auditing standards" with clear distinctions between these standards and generally accepted auditing standards for nongovernmental engagements;</w:t>
      </w:r>
    </w:p>
    <w:p w:rsidR="004F2EA2" w:rsidRDefault="004F2EA2" w:rsidP="009F0213">
      <w:pPr>
        <w:pStyle w:val="HangingIndent3"/>
        <w:jc w:val="both"/>
      </w:pPr>
      <w:r>
        <w:t>2.</w:t>
      </w:r>
      <w:r>
        <w:tab/>
        <w:t xml:space="preserve">Explain the </w:t>
      </w:r>
      <w:r w:rsidR="00D608F1">
        <w:t>firm’s</w:t>
      </w:r>
      <w:r>
        <w:t xml:space="preserve"> approaches to performing an annual audit, including the methodology, nature, timing and extent of audit procedures to be performed;</w:t>
      </w:r>
    </w:p>
    <w:p w:rsidR="004F2EA2" w:rsidRDefault="004F2EA2" w:rsidP="009F0213">
      <w:pPr>
        <w:pStyle w:val="HangingIndent3"/>
        <w:jc w:val="both"/>
      </w:pPr>
      <w:r>
        <w:t>3.</w:t>
      </w:r>
      <w:r>
        <w:tab/>
        <w:t>Describe how the approach to performing the audit would be affected if this were a multiyear contract; and</w:t>
      </w:r>
    </w:p>
    <w:p w:rsidR="004F2EA2" w:rsidRDefault="004F2EA2" w:rsidP="009F0213">
      <w:pPr>
        <w:pStyle w:val="HangingIndent3"/>
        <w:jc w:val="both"/>
      </w:pPr>
      <w:r>
        <w:t>4.</w:t>
      </w:r>
      <w:r>
        <w:tab/>
        <w:t xml:space="preserve">Make a statement concerning the independence of the </w:t>
      </w:r>
      <w:r w:rsidR="005A419F">
        <w:t>firm</w:t>
      </w:r>
      <w:r>
        <w:t>, including direct and indirect financial interest, and the relationship of the proposed audit team to employees of the district and any of the board members.</w:t>
      </w:r>
    </w:p>
    <w:p w:rsidR="004F2EA2" w:rsidRDefault="004F2EA2" w:rsidP="009F0213">
      <w:pPr>
        <w:pStyle w:val="HangingIndent2"/>
        <w:jc w:val="both"/>
      </w:pPr>
      <w:r>
        <w:t>C.</w:t>
      </w:r>
      <w:r>
        <w:tab/>
      </w:r>
      <w:r>
        <w:rPr>
          <w:u w:val="single"/>
        </w:rPr>
        <w:t>Management Component</w:t>
      </w:r>
    </w:p>
    <w:p w:rsidR="004F2EA2" w:rsidRDefault="004F2EA2" w:rsidP="009F0213">
      <w:pPr>
        <w:pStyle w:val="HangingIndent2"/>
        <w:jc w:val="both"/>
      </w:pPr>
      <w:r>
        <w:tab/>
        <w:t xml:space="preserve">The </w:t>
      </w:r>
      <w:r w:rsidR="005A419F">
        <w:t>firm</w:t>
      </w:r>
      <w:r>
        <w:t xml:space="preserve"> will furnish satisfactory evidence of capability to provide in a professional and timely manner the services stated in the Request for Proposal.  To meet this requirement the proposer must:</w:t>
      </w:r>
    </w:p>
    <w:p w:rsidR="004F2EA2" w:rsidRDefault="004F2EA2" w:rsidP="009F0213">
      <w:pPr>
        <w:pStyle w:val="HangingIndent3"/>
        <w:jc w:val="both"/>
      </w:pPr>
      <w:r>
        <w:t>1.</w:t>
      </w:r>
      <w:r>
        <w:tab/>
        <w:t>Provide the name of the external quality control review organization of which the proposer is a member and the proposer's length of membership.  Also, state the review organizations planned frequency of peer reviews;</w:t>
      </w:r>
    </w:p>
    <w:p w:rsidR="004F2EA2" w:rsidRDefault="004F2EA2" w:rsidP="009F0213">
      <w:pPr>
        <w:pStyle w:val="HangingIndent3"/>
        <w:jc w:val="both"/>
      </w:pPr>
      <w:r>
        <w:t>2.</w:t>
      </w:r>
      <w:r>
        <w:tab/>
        <w:t xml:space="preserve">State whether the </w:t>
      </w:r>
      <w:proofErr w:type="gramStart"/>
      <w:r>
        <w:t>firm has received a peer review and whether in the most recent review</w:t>
      </w:r>
      <w:proofErr w:type="gramEnd"/>
      <w:r>
        <w:t xml:space="preserve"> an unqualified report was issued;</w:t>
      </w:r>
    </w:p>
    <w:p w:rsidR="004F2EA2" w:rsidRDefault="004F2EA2" w:rsidP="009F0213">
      <w:pPr>
        <w:pStyle w:val="HangingIndent3"/>
        <w:jc w:val="both"/>
      </w:pPr>
      <w:r>
        <w:lastRenderedPageBreak/>
        <w:t>3.</w:t>
      </w:r>
      <w:r>
        <w:tab/>
        <w:t>State whether the proposer is a national, regional or local public accounting firm;</w:t>
      </w:r>
    </w:p>
    <w:p w:rsidR="004F2EA2" w:rsidRDefault="004F2EA2" w:rsidP="009F0213">
      <w:pPr>
        <w:pStyle w:val="HangingIndent3"/>
        <w:jc w:val="both"/>
      </w:pPr>
      <w:r>
        <w:t>4.</w:t>
      </w:r>
      <w:r>
        <w:tab/>
        <w:t>Provide evidence that the proposer has experience in performing school district/government audits.  List current and past audit clients along with the names and telephone numbers of contact persons and number of years audit services were provided.  State the average daily attendance of the public schools on the list;</w:t>
      </w:r>
    </w:p>
    <w:p w:rsidR="004F2EA2" w:rsidRDefault="004F2EA2" w:rsidP="009F0213">
      <w:pPr>
        <w:pStyle w:val="HangingIndent3"/>
        <w:jc w:val="both"/>
      </w:pPr>
      <w:r>
        <w:t>5.</w:t>
      </w:r>
      <w:r>
        <w:tab/>
        <w:t>State whether the proposer is currently under the terms of a public or private reprimand by the Texas State Board of Public Accountancy and/or licensing boards of other states;</w:t>
      </w:r>
    </w:p>
    <w:p w:rsidR="004F2EA2" w:rsidRDefault="004F2EA2" w:rsidP="009F0213">
      <w:pPr>
        <w:pStyle w:val="HangingIndent3"/>
        <w:jc w:val="both"/>
      </w:pPr>
      <w:r>
        <w:t>6.</w:t>
      </w:r>
      <w:r>
        <w:tab/>
        <w:t>Describe the proposed audit team, in terms of job positions in the firm;</w:t>
      </w:r>
    </w:p>
    <w:p w:rsidR="004F2EA2" w:rsidRDefault="004F2EA2" w:rsidP="009F0213">
      <w:pPr>
        <w:pStyle w:val="HangingIndent3"/>
        <w:jc w:val="both"/>
      </w:pPr>
      <w:r>
        <w:t>7.</w:t>
      </w:r>
      <w:r>
        <w:tab/>
        <w:t>List names of staff member(s) who will direct the overall audit throughout the duration of the engagement as well as those staff members who will be responsible for planning, directing, and conducting substantial portions of the fieldwork or reporting on this audit engagement.  Include the educational background of all staff members named and professional licenses held;</w:t>
      </w:r>
    </w:p>
    <w:p w:rsidR="004F2EA2" w:rsidRDefault="004F2EA2" w:rsidP="009F0213">
      <w:pPr>
        <w:pStyle w:val="HangingIndent3"/>
        <w:jc w:val="both"/>
      </w:pPr>
      <w:r>
        <w:t>8.</w:t>
      </w:r>
      <w:r>
        <w:tab/>
        <w:t>Describe continuing professional education in governmental accounting and auditing received by the proposed audit team during the last two years;</w:t>
      </w:r>
    </w:p>
    <w:p w:rsidR="004F2EA2" w:rsidRDefault="004F2EA2" w:rsidP="009F0213">
      <w:pPr>
        <w:pStyle w:val="HangingIndent3"/>
        <w:jc w:val="both"/>
      </w:pPr>
      <w:r>
        <w:t>9.</w:t>
      </w:r>
      <w:r>
        <w:tab/>
        <w:t>Provide the names and qualifications of any needed outside specialists and consultants that will assist the proposer's staff members;</w:t>
      </w:r>
    </w:p>
    <w:p w:rsidR="004F2EA2" w:rsidRDefault="004F2EA2" w:rsidP="009F0213">
      <w:pPr>
        <w:pStyle w:val="HangingIndent3"/>
        <w:jc w:val="both"/>
      </w:pPr>
      <w:r>
        <w:t>10.</w:t>
      </w:r>
      <w:r>
        <w:tab/>
        <w:t>Describe staff rotation plans for audit team members if this is to be a multiyear contract;</w:t>
      </w:r>
    </w:p>
    <w:p w:rsidR="004F2EA2" w:rsidRDefault="004F2EA2" w:rsidP="009F0213">
      <w:pPr>
        <w:pStyle w:val="HangingIndent3"/>
        <w:jc w:val="both"/>
      </w:pPr>
      <w:r>
        <w:t>11.</w:t>
      </w:r>
      <w:r>
        <w:tab/>
        <w:t xml:space="preserve">Describe the level of assistance that will be expected from </w:t>
      </w:r>
      <w:r w:rsidR="00AD7C09">
        <w:t>Beaumont</w:t>
      </w:r>
      <w:r>
        <w:t xml:space="preserve"> Independent School District personnel, including internal audit staff; and</w:t>
      </w:r>
    </w:p>
    <w:p w:rsidR="004F2EA2" w:rsidRDefault="004F2EA2" w:rsidP="009F0213">
      <w:pPr>
        <w:pStyle w:val="HangingIndent3"/>
        <w:jc w:val="both"/>
      </w:pPr>
      <w:r>
        <w:t>12.</w:t>
      </w:r>
      <w:r>
        <w:tab/>
        <w:t>Provide evidence of the ability to comply with the requirements in Sections II and III of the Request for Proposal.</w:t>
      </w:r>
    </w:p>
    <w:p w:rsidR="004F2EA2" w:rsidRDefault="004F2EA2" w:rsidP="009F0213">
      <w:pPr>
        <w:pStyle w:val="HangingIndent2"/>
        <w:jc w:val="both"/>
      </w:pPr>
      <w:r>
        <w:t>D.</w:t>
      </w:r>
      <w:r>
        <w:tab/>
      </w:r>
      <w:r>
        <w:rPr>
          <w:u w:val="single"/>
        </w:rPr>
        <w:t>Task/Activity Plan</w:t>
      </w:r>
    </w:p>
    <w:p w:rsidR="004F2EA2" w:rsidRDefault="004F2EA2" w:rsidP="009F0213">
      <w:pPr>
        <w:pStyle w:val="HangingIndent2"/>
        <w:jc w:val="both"/>
      </w:pPr>
      <w:r>
        <w:tab/>
        <w:t xml:space="preserve">The </w:t>
      </w:r>
      <w:r w:rsidR="005A419F">
        <w:t>firm</w:t>
      </w:r>
      <w:r>
        <w:t xml:space="preserve"> will specify budgeted hours, timelines, and sequence for audit procedures, and names of staff member(s) to be assigned.</w:t>
      </w:r>
    </w:p>
    <w:p w:rsidR="004F2EA2" w:rsidRDefault="004F2EA2" w:rsidP="009F0213">
      <w:pPr>
        <w:pStyle w:val="HangingIndent2"/>
        <w:jc w:val="both"/>
        <w:rPr>
          <w:u w:val="single"/>
        </w:rPr>
      </w:pPr>
      <w:r>
        <w:t>E.</w:t>
      </w:r>
      <w:r>
        <w:tab/>
      </w:r>
      <w:r>
        <w:rPr>
          <w:u w:val="single"/>
        </w:rPr>
        <w:t>Estimated Fees</w:t>
      </w:r>
    </w:p>
    <w:p w:rsidR="004F2EA2" w:rsidRDefault="004F2EA2" w:rsidP="009F0213">
      <w:pPr>
        <w:pStyle w:val="HangingIndent2"/>
        <w:jc w:val="both"/>
      </w:pPr>
      <w:r>
        <w:tab/>
      </w:r>
      <w:proofErr w:type="gramStart"/>
      <w:r>
        <w:t xml:space="preserve">State below the estimated fees for the annual audit for the fiscal year ending August 31, </w:t>
      </w:r>
      <w:r w:rsidR="00550FC7">
        <w:t>2016</w:t>
      </w:r>
      <w:r>
        <w:t>.</w:t>
      </w:r>
      <w:proofErr w:type="gramEnd"/>
      <w:r>
        <w:t xml:space="preserve">  In addition, state estimated fees for the subsequent four years, under current existing conditions, if the </w:t>
      </w:r>
      <w:r w:rsidR="00AD7C09">
        <w:t>Beaumont</w:t>
      </w:r>
      <w:r>
        <w:t xml:space="preserve"> Independent School District were to request an extension of the contract.</w:t>
      </w:r>
    </w:p>
    <w:p w:rsidR="004C74FF" w:rsidRDefault="004C74FF" w:rsidP="009F0213">
      <w:pPr>
        <w:pStyle w:val="HangingIndent3"/>
        <w:jc w:val="both"/>
      </w:pPr>
    </w:p>
    <w:p w:rsidR="004F2EA2" w:rsidRDefault="004F2EA2" w:rsidP="009F0213">
      <w:pPr>
        <w:pStyle w:val="HangingIndent3"/>
        <w:jc w:val="both"/>
      </w:pPr>
      <w:r>
        <w:lastRenderedPageBreak/>
        <w:t>1.</w:t>
      </w:r>
      <w:r>
        <w:tab/>
      </w:r>
      <w:r w:rsidR="00AD7C09">
        <w:t>2016</w:t>
      </w:r>
      <w:r>
        <w:t xml:space="preserve"> Fiscal Year</w:t>
      </w:r>
      <w:r>
        <w:tab/>
      </w:r>
      <w:r>
        <w:tab/>
        <w:t>$__________</w:t>
      </w:r>
    </w:p>
    <w:p w:rsidR="004F2EA2" w:rsidRDefault="00AD7C09" w:rsidP="009F0213">
      <w:pPr>
        <w:pStyle w:val="HangingIndent3"/>
        <w:jc w:val="both"/>
      </w:pPr>
      <w:r>
        <w:t>2.</w:t>
      </w:r>
      <w:r>
        <w:tab/>
        <w:t>201</w:t>
      </w:r>
      <w:r w:rsidR="004F2EA2">
        <w:t xml:space="preserve">7 Fiscal Year </w:t>
      </w:r>
      <w:r w:rsidR="004F2EA2">
        <w:tab/>
      </w:r>
      <w:r w:rsidR="004F2EA2">
        <w:tab/>
        <w:t>$__________</w:t>
      </w:r>
    </w:p>
    <w:p w:rsidR="004F2EA2" w:rsidRDefault="00AD7C09" w:rsidP="009F0213">
      <w:pPr>
        <w:pStyle w:val="HangingIndent3"/>
        <w:jc w:val="both"/>
      </w:pPr>
      <w:r>
        <w:t>3.</w:t>
      </w:r>
      <w:r>
        <w:tab/>
        <w:t>201</w:t>
      </w:r>
      <w:r w:rsidR="004F2EA2">
        <w:t xml:space="preserve">8 Fiscal Year </w:t>
      </w:r>
      <w:r w:rsidR="004F2EA2">
        <w:tab/>
      </w:r>
      <w:r w:rsidR="004F2EA2">
        <w:tab/>
        <w:t>$__________</w:t>
      </w:r>
    </w:p>
    <w:p w:rsidR="004F2EA2" w:rsidRDefault="00AD7C09" w:rsidP="009F0213">
      <w:pPr>
        <w:pStyle w:val="HangingIndent3"/>
        <w:jc w:val="both"/>
      </w:pPr>
      <w:r>
        <w:t>4.</w:t>
      </w:r>
      <w:r>
        <w:tab/>
        <w:t>201</w:t>
      </w:r>
      <w:r w:rsidR="004F2EA2">
        <w:t xml:space="preserve">9 Fiscal Year </w:t>
      </w:r>
      <w:r w:rsidR="004F2EA2">
        <w:tab/>
      </w:r>
      <w:r w:rsidR="004F2EA2">
        <w:tab/>
        <w:t>$__________</w:t>
      </w:r>
    </w:p>
    <w:p w:rsidR="004F2EA2" w:rsidRDefault="00AD7C09" w:rsidP="009F0213">
      <w:pPr>
        <w:pStyle w:val="HangingIndent3"/>
        <w:jc w:val="both"/>
      </w:pPr>
      <w:r>
        <w:t>5.</w:t>
      </w:r>
      <w:r>
        <w:tab/>
        <w:t>202</w:t>
      </w:r>
      <w:r w:rsidR="004F2EA2">
        <w:t xml:space="preserve">0 Fiscal Year </w:t>
      </w:r>
      <w:r w:rsidR="004F2EA2">
        <w:tab/>
      </w:r>
      <w:r w:rsidR="004F2EA2">
        <w:tab/>
        <w:t>$__________</w:t>
      </w:r>
    </w:p>
    <w:p w:rsidR="004F2EA2" w:rsidRDefault="004F2EA2" w:rsidP="009F0213">
      <w:pPr>
        <w:pStyle w:val="HangingIndent2"/>
        <w:jc w:val="both"/>
      </w:pPr>
      <w:r>
        <w:tab/>
        <w:t xml:space="preserve">The </w:t>
      </w:r>
      <w:r w:rsidR="00AD7C09">
        <w:t>Beaumont</w:t>
      </w:r>
      <w:r>
        <w:t xml:space="preserve"> Independent School District will pay audit fees as agreed upon in the engagement letter.</w:t>
      </w:r>
    </w:p>
    <w:p w:rsidR="004F2EA2" w:rsidRDefault="004F2EA2" w:rsidP="009F0213">
      <w:pPr>
        <w:pStyle w:val="HangingIndent2"/>
        <w:jc w:val="both"/>
      </w:pPr>
      <w:r>
        <w:t>F.</w:t>
      </w:r>
      <w:r>
        <w:tab/>
      </w:r>
      <w:r>
        <w:rPr>
          <w:u w:val="single"/>
        </w:rPr>
        <w:t>Evaluation</w:t>
      </w:r>
    </w:p>
    <w:p w:rsidR="004F2EA2" w:rsidRDefault="004F2EA2" w:rsidP="009F0213">
      <w:pPr>
        <w:pStyle w:val="HangingIndent2"/>
        <w:jc w:val="both"/>
      </w:pPr>
      <w:r>
        <w:tab/>
        <w:t>Criteria used to evaluate the proposer's methodologies, products, and services are shown in Attachment A.</w:t>
      </w:r>
    </w:p>
    <w:p w:rsidR="004F2EA2" w:rsidRDefault="004F2EA2" w:rsidP="009F0213">
      <w:pPr>
        <w:pStyle w:val="HangingIndent1"/>
        <w:jc w:val="both"/>
        <w:outlineLvl w:val="0"/>
      </w:pPr>
      <w:r>
        <w:t>IV.</w:t>
      </w:r>
      <w:r>
        <w:tab/>
      </w:r>
      <w:r>
        <w:rPr>
          <w:u w:val="single"/>
        </w:rPr>
        <w:t>CONDITIONS FOR SUBMISSIONS OF PROPOSAL</w:t>
      </w:r>
    </w:p>
    <w:p w:rsidR="004F2EA2" w:rsidRDefault="004F2EA2" w:rsidP="009F0213">
      <w:pPr>
        <w:pStyle w:val="HangingIndent2"/>
        <w:jc w:val="both"/>
      </w:pPr>
      <w:r>
        <w:t>All proposals in response to this request must meet the following conditions to be considered:</w:t>
      </w:r>
    </w:p>
    <w:p w:rsidR="004F2EA2" w:rsidRDefault="004F2EA2" w:rsidP="009F0213">
      <w:pPr>
        <w:pStyle w:val="HangingIndent2"/>
        <w:jc w:val="both"/>
      </w:pPr>
      <w:r>
        <w:t>A.</w:t>
      </w:r>
      <w:r>
        <w:tab/>
        <w:t xml:space="preserve"> Proposal must include a cover letter clearly stating the name of the firm and the name, address, and telephone number of the proposer's representative;</w:t>
      </w:r>
    </w:p>
    <w:p w:rsidR="004F2EA2" w:rsidRDefault="004F2EA2" w:rsidP="009F0213">
      <w:pPr>
        <w:pStyle w:val="HangingIndent2"/>
        <w:jc w:val="both"/>
      </w:pPr>
      <w:r>
        <w:t>B.</w:t>
      </w:r>
      <w:r>
        <w:tab/>
        <w:t>Proposal must address each of the audit requirements as stated in this Request for Proposal;</w:t>
      </w:r>
    </w:p>
    <w:p w:rsidR="004F2EA2" w:rsidRDefault="004F2EA2" w:rsidP="009F0213">
      <w:pPr>
        <w:pStyle w:val="HangingIndent2"/>
        <w:jc w:val="both"/>
      </w:pPr>
      <w:r>
        <w:t>C.</w:t>
      </w:r>
      <w:r>
        <w:tab/>
        <w:t xml:space="preserve">The </w:t>
      </w:r>
      <w:r w:rsidR="00AD7C09">
        <w:t>Beaumont</w:t>
      </w:r>
      <w:r>
        <w:t xml:space="preserve"> Independent School District reserves the right to reject any and all proposals, and to negotiate portions thereof.  Proposals that address only part of the requirements contained in this Request for Proposal will not be considered;</w:t>
      </w:r>
    </w:p>
    <w:p w:rsidR="004F2EA2" w:rsidRDefault="004F2EA2" w:rsidP="009F0213">
      <w:pPr>
        <w:pStyle w:val="HangingIndent2"/>
        <w:jc w:val="both"/>
      </w:pPr>
      <w:r>
        <w:t>D.</w:t>
      </w:r>
      <w:r>
        <w:tab/>
        <w:t xml:space="preserve">The </w:t>
      </w:r>
      <w:r w:rsidR="00AD7C09">
        <w:t>Beaumont</w:t>
      </w:r>
      <w:r>
        <w:t xml:space="preserve"> Independent School District reserves the right to select any proposal, considering the quoted estimated fee and other factors;</w:t>
      </w:r>
    </w:p>
    <w:p w:rsidR="004F2EA2" w:rsidRDefault="004F2EA2" w:rsidP="009F0213">
      <w:pPr>
        <w:pStyle w:val="HangingIndent2"/>
        <w:jc w:val="both"/>
      </w:pPr>
      <w:r>
        <w:t>E.</w:t>
      </w:r>
      <w:r>
        <w:tab/>
        <w:t>The proposer shall furnish such additional information that the district may reasonably require;</w:t>
      </w:r>
    </w:p>
    <w:p w:rsidR="004F2EA2" w:rsidRDefault="004F2EA2" w:rsidP="009F0213">
      <w:pPr>
        <w:pStyle w:val="HangingIndent2"/>
        <w:jc w:val="both"/>
      </w:pPr>
      <w:r>
        <w:t>F.</w:t>
      </w:r>
      <w:r>
        <w:tab/>
        <w:t xml:space="preserve">The </w:t>
      </w:r>
      <w:r w:rsidR="00AD7C09">
        <w:t>Beaumont</w:t>
      </w:r>
      <w:r>
        <w:t xml:space="preserve"> Independent School District will not be liable for any cost incurred in the preparation of proposals; and</w:t>
      </w:r>
    </w:p>
    <w:p w:rsidR="005E308D" w:rsidRDefault="004F2EA2" w:rsidP="009F0213">
      <w:pPr>
        <w:pStyle w:val="HangingIndent2"/>
        <w:jc w:val="both"/>
      </w:pPr>
      <w:r>
        <w:t>G.</w:t>
      </w:r>
      <w:r>
        <w:tab/>
        <w:t xml:space="preserve">The </w:t>
      </w:r>
      <w:r w:rsidR="00AD7C09">
        <w:t>Beaumont</w:t>
      </w:r>
      <w:r>
        <w:t xml:space="preserve"> Independent School District may ask proposers to send a representative for an oral interview prior to Board of Trustee approval of a proposal.  The </w:t>
      </w:r>
      <w:r w:rsidR="00AD7C09">
        <w:t>Beaumont</w:t>
      </w:r>
      <w:r>
        <w:t xml:space="preserve"> Independent School District will not be liable for the costs incurred by the proposer in connection with such interview.</w:t>
      </w:r>
    </w:p>
    <w:p w:rsidR="00B62902" w:rsidRDefault="00B62902" w:rsidP="009F0213">
      <w:pPr>
        <w:pStyle w:val="Default"/>
        <w:spacing w:after="170"/>
        <w:ind w:left="720" w:hanging="360"/>
        <w:jc w:val="both"/>
        <w:rPr>
          <w:sz w:val="23"/>
          <w:szCs w:val="23"/>
        </w:rPr>
      </w:pPr>
      <w:r>
        <w:rPr>
          <w:sz w:val="23"/>
          <w:szCs w:val="23"/>
        </w:rPr>
        <w:t xml:space="preserve">H. </w:t>
      </w:r>
      <w:r w:rsidR="005E308D">
        <w:rPr>
          <w:sz w:val="23"/>
          <w:szCs w:val="23"/>
        </w:rPr>
        <w:t xml:space="preserve"> </w:t>
      </w:r>
      <w:r>
        <w:rPr>
          <w:sz w:val="23"/>
          <w:szCs w:val="23"/>
        </w:rPr>
        <w:t xml:space="preserve">The District and interested firms may enter into discussions and revisions of proposal, as necessary. Discussions/negotiations may be conducted with interested firms who are deemed to be within the final competitive range; however, </w:t>
      </w:r>
      <w:r w:rsidR="00D57662">
        <w:rPr>
          <w:sz w:val="23"/>
          <w:szCs w:val="23"/>
        </w:rPr>
        <w:t xml:space="preserve">Beaumont </w:t>
      </w:r>
      <w:r>
        <w:rPr>
          <w:sz w:val="23"/>
          <w:szCs w:val="23"/>
        </w:rPr>
        <w:t xml:space="preserve">ISD reserves the </w:t>
      </w:r>
      <w:r>
        <w:rPr>
          <w:sz w:val="23"/>
          <w:szCs w:val="23"/>
        </w:rPr>
        <w:lastRenderedPageBreak/>
        <w:t xml:space="preserve">right to award a contract without discussions/negotiations. The best and final proposal may be required as early as 24 hours after completion of negotiations/discussions. </w:t>
      </w:r>
    </w:p>
    <w:p w:rsidR="00B62902" w:rsidRDefault="00B62902" w:rsidP="009F0213">
      <w:pPr>
        <w:pStyle w:val="Default"/>
        <w:spacing w:after="170"/>
        <w:ind w:left="900" w:hanging="360"/>
        <w:jc w:val="both"/>
        <w:rPr>
          <w:sz w:val="23"/>
          <w:szCs w:val="23"/>
        </w:rPr>
      </w:pPr>
      <w:r>
        <w:rPr>
          <w:sz w:val="23"/>
          <w:szCs w:val="23"/>
        </w:rPr>
        <w:t xml:space="preserve">I. </w:t>
      </w:r>
      <w:r w:rsidR="005E308D">
        <w:rPr>
          <w:sz w:val="23"/>
          <w:szCs w:val="23"/>
        </w:rPr>
        <w:t xml:space="preserve"> </w:t>
      </w:r>
      <w:r w:rsidR="00E23967">
        <w:rPr>
          <w:sz w:val="23"/>
          <w:szCs w:val="23"/>
        </w:rPr>
        <w:t>Proposals</w:t>
      </w:r>
      <w:r>
        <w:rPr>
          <w:sz w:val="23"/>
          <w:szCs w:val="23"/>
        </w:rPr>
        <w:t xml:space="preserve"> must be signed by an authorized individual to contractually bind their firm when submitting the </w:t>
      </w:r>
      <w:r w:rsidR="00E23967">
        <w:rPr>
          <w:sz w:val="23"/>
          <w:szCs w:val="23"/>
        </w:rPr>
        <w:t>Proposals</w:t>
      </w:r>
      <w:r>
        <w:rPr>
          <w:sz w:val="23"/>
          <w:szCs w:val="23"/>
        </w:rPr>
        <w:t xml:space="preserve">. Failure to sign the </w:t>
      </w:r>
      <w:r w:rsidR="00E23967">
        <w:rPr>
          <w:sz w:val="23"/>
          <w:szCs w:val="23"/>
        </w:rPr>
        <w:t>Proposals</w:t>
      </w:r>
      <w:r>
        <w:rPr>
          <w:sz w:val="23"/>
          <w:szCs w:val="23"/>
        </w:rPr>
        <w:t xml:space="preserve"> will be considered as a “mistake in </w:t>
      </w:r>
      <w:r w:rsidR="00E23967">
        <w:rPr>
          <w:sz w:val="23"/>
          <w:szCs w:val="23"/>
        </w:rPr>
        <w:t>Proposals</w:t>
      </w:r>
      <w:r>
        <w:rPr>
          <w:sz w:val="23"/>
          <w:szCs w:val="23"/>
        </w:rPr>
        <w:t xml:space="preserve">”, and the </w:t>
      </w:r>
      <w:r w:rsidR="00E23967">
        <w:rPr>
          <w:sz w:val="23"/>
          <w:szCs w:val="23"/>
        </w:rPr>
        <w:t>Proposals</w:t>
      </w:r>
      <w:r>
        <w:rPr>
          <w:sz w:val="23"/>
          <w:szCs w:val="23"/>
        </w:rPr>
        <w:t xml:space="preserve"> will be rejected as “non-responsive”. </w:t>
      </w:r>
    </w:p>
    <w:p w:rsidR="00B62902" w:rsidRDefault="00B62902" w:rsidP="009F0213">
      <w:pPr>
        <w:pStyle w:val="Default"/>
        <w:spacing w:after="170"/>
        <w:ind w:left="900" w:hanging="360"/>
        <w:jc w:val="both"/>
        <w:rPr>
          <w:sz w:val="23"/>
          <w:szCs w:val="23"/>
        </w:rPr>
      </w:pPr>
      <w:r>
        <w:rPr>
          <w:sz w:val="23"/>
          <w:szCs w:val="23"/>
        </w:rPr>
        <w:t xml:space="preserve">J. </w:t>
      </w:r>
      <w:r w:rsidR="005E308D">
        <w:rPr>
          <w:sz w:val="23"/>
          <w:szCs w:val="23"/>
        </w:rPr>
        <w:t xml:space="preserve">  </w:t>
      </w:r>
      <w:r>
        <w:rPr>
          <w:sz w:val="23"/>
          <w:szCs w:val="23"/>
        </w:rPr>
        <w:t xml:space="preserve">By submitting a proposal, the interested accounting firm affirms that its company, corporation, firm, partnership or individual has not prepared this proposal in collusion with any other bidder and that the contents of this proposal as to prices, terms, or conditions have not been communicated by the undersigned or by any employee or agent to any other person or firm engaged in this type of business prior to the official opening of this proposal. </w:t>
      </w:r>
    </w:p>
    <w:p w:rsidR="00B62902" w:rsidRDefault="00B62902" w:rsidP="009F0213">
      <w:pPr>
        <w:pStyle w:val="Default"/>
        <w:spacing w:after="170"/>
        <w:ind w:left="900" w:hanging="360"/>
        <w:jc w:val="both"/>
        <w:rPr>
          <w:sz w:val="23"/>
          <w:szCs w:val="23"/>
        </w:rPr>
      </w:pPr>
      <w:r>
        <w:rPr>
          <w:sz w:val="23"/>
          <w:szCs w:val="23"/>
        </w:rPr>
        <w:t xml:space="preserve">K. </w:t>
      </w:r>
      <w:r w:rsidR="005E308D">
        <w:rPr>
          <w:sz w:val="23"/>
          <w:szCs w:val="23"/>
        </w:rPr>
        <w:t xml:space="preserve"> </w:t>
      </w:r>
      <w:r>
        <w:rPr>
          <w:sz w:val="23"/>
          <w:szCs w:val="23"/>
        </w:rPr>
        <w:t xml:space="preserve">Upon notification of potential selections for award, the person or entity submitting this proposal must give notice to the district if the person or an owner or operator of the business entity has been convicted of a felony. The notice must include a general description of the conduct resulting in this conviction of a felony (this requirement does not apply to a publicly held corporation). </w:t>
      </w:r>
    </w:p>
    <w:p w:rsidR="00B62902" w:rsidRDefault="00B62902" w:rsidP="009F0213">
      <w:pPr>
        <w:pStyle w:val="Default"/>
        <w:ind w:left="900" w:hanging="360"/>
        <w:jc w:val="both"/>
        <w:rPr>
          <w:sz w:val="23"/>
          <w:szCs w:val="23"/>
        </w:rPr>
      </w:pPr>
      <w:r>
        <w:rPr>
          <w:sz w:val="23"/>
          <w:szCs w:val="23"/>
        </w:rPr>
        <w:t xml:space="preserve">L. </w:t>
      </w:r>
      <w:r w:rsidR="005E308D">
        <w:rPr>
          <w:sz w:val="23"/>
          <w:szCs w:val="23"/>
        </w:rPr>
        <w:t xml:space="preserve">  </w:t>
      </w:r>
      <w:r>
        <w:rPr>
          <w:sz w:val="23"/>
          <w:szCs w:val="23"/>
        </w:rPr>
        <w:t xml:space="preserve">In the event that any one or more of the provisions contained in this Request for </w:t>
      </w:r>
      <w:r w:rsidR="00E23967">
        <w:rPr>
          <w:sz w:val="23"/>
          <w:szCs w:val="23"/>
        </w:rPr>
        <w:t>Proposals</w:t>
      </w:r>
      <w:r>
        <w:rPr>
          <w:sz w:val="23"/>
          <w:szCs w:val="23"/>
        </w:rPr>
        <w:t xml:space="preserve"> (or resulting purchase order) shall be held by a court of competent jurisdiction to be invalid, illegal or unenforceable, such provisions shall not affect </w:t>
      </w:r>
    </w:p>
    <w:p w:rsidR="00B62902" w:rsidRDefault="005E308D" w:rsidP="009F0213">
      <w:pPr>
        <w:pStyle w:val="Default"/>
        <w:ind w:left="900" w:hanging="180"/>
        <w:jc w:val="both"/>
        <w:rPr>
          <w:sz w:val="23"/>
          <w:szCs w:val="23"/>
        </w:rPr>
      </w:pPr>
      <w:r>
        <w:rPr>
          <w:sz w:val="23"/>
          <w:szCs w:val="23"/>
        </w:rPr>
        <w:t xml:space="preserve">   </w:t>
      </w:r>
      <w:proofErr w:type="gramStart"/>
      <w:r w:rsidR="00B62902">
        <w:rPr>
          <w:sz w:val="23"/>
          <w:szCs w:val="23"/>
        </w:rPr>
        <w:t>any</w:t>
      </w:r>
      <w:proofErr w:type="gramEnd"/>
      <w:r w:rsidR="00B62902">
        <w:rPr>
          <w:sz w:val="23"/>
          <w:szCs w:val="23"/>
        </w:rPr>
        <w:t xml:space="preserve"> other provision hereof, and this Request for </w:t>
      </w:r>
      <w:r w:rsidR="00E23967">
        <w:rPr>
          <w:sz w:val="23"/>
          <w:szCs w:val="23"/>
        </w:rPr>
        <w:t>Proposals</w:t>
      </w:r>
      <w:r w:rsidR="00B62902">
        <w:rPr>
          <w:sz w:val="23"/>
          <w:szCs w:val="23"/>
        </w:rPr>
        <w:t xml:space="preserve"> (or any resulting purchase order) shall be construed as if the invalid, illegal or unenforceable provision(s) had never been contained herein. </w:t>
      </w:r>
    </w:p>
    <w:p w:rsidR="00B62902" w:rsidRDefault="00B62902" w:rsidP="009F0213">
      <w:pPr>
        <w:pStyle w:val="HangingIndent2"/>
        <w:ind w:hanging="180"/>
        <w:jc w:val="both"/>
      </w:pPr>
    </w:p>
    <w:p w:rsidR="004F2EA2" w:rsidRDefault="004F2EA2" w:rsidP="009F0213">
      <w:pPr>
        <w:pStyle w:val="HangingIndent1"/>
        <w:jc w:val="both"/>
        <w:outlineLvl w:val="0"/>
      </w:pPr>
      <w:r>
        <w:t>V.</w:t>
      </w:r>
      <w:r>
        <w:tab/>
      </w:r>
      <w:r>
        <w:rPr>
          <w:u w:val="single"/>
        </w:rPr>
        <w:t>PROCEDURES FOR SUBMITTING PROPOSALS</w:t>
      </w:r>
    </w:p>
    <w:p w:rsidR="004F2EA2" w:rsidRDefault="004F2EA2" w:rsidP="009F0213">
      <w:pPr>
        <w:pStyle w:val="HangingIndent2"/>
        <w:jc w:val="both"/>
      </w:pPr>
      <w:r>
        <w:t>A.</w:t>
      </w:r>
      <w:r>
        <w:tab/>
      </w:r>
      <w:r>
        <w:rPr>
          <w:u w:val="single"/>
        </w:rPr>
        <w:t>Delivery</w:t>
      </w:r>
    </w:p>
    <w:p w:rsidR="004F2EA2" w:rsidRDefault="004F2EA2" w:rsidP="009F0213">
      <w:pPr>
        <w:pStyle w:val="HangingIndent3"/>
        <w:jc w:val="both"/>
        <w:outlineLvl w:val="0"/>
      </w:pPr>
      <w:r>
        <w:rPr>
          <w:u w:val="single"/>
        </w:rPr>
        <w:t>Mail Delivery</w:t>
      </w:r>
    </w:p>
    <w:p w:rsidR="004F2EA2" w:rsidRDefault="004F2EA2" w:rsidP="009F0213">
      <w:pPr>
        <w:pStyle w:val="HangingIndent3"/>
        <w:jc w:val="both"/>
      </w:pPr>
      <w:r>
        <w:t>Responses to the request for proposal should be addressed to:</w:t>
      </w:r>
    </w:p>
    <w:p w:rsidR="004F2EA2" w:rsidRDefault="00AD7C09" w:rsidP="009F0213">
      <w:pPr>
        <w:pStyle w:val="HangingIndent4"/>
        <w:spacing w:after="0" w:line="240" w:lineRule="atLeast"/>
        <w:jc w:val="both"/>
      </w:pPr>
      <w:r>
        <w:t>Clifton English</w:t>
      </w:r>
    </w:p>
    <w:p w:rsidR="004F2EA2" w:rsidRDefault="00AD7C09" w:rsidP="009F0213">
      <w:pPr>
        <w:pStyle w:val="HangingIndent4"/>
        <w:spacing w:after="0" w:line="240" w:lineRule="atLeast"/>
        <w:jc w:val="both"/>
      </w:pPr>
      <w:r>
        <w:t>Beaumont</w:t>
      </w:r>
      <w:r w:rsidR="004F2EA2">
        <w:t xml:space="preserve"> Independent School District</w:t>
      </w:r>
    </w:p>
    <w:p w:rsidR="004F2EA2" w:rsidRDefault="00AD7C09" w:rsidP="009F0213">
      <w:pPr>
        <w:pStyle w:val="HangingIndent4"/>
        <w:spacing w:after="0" w:line="240" w:lineRule="atLeast"/>
        <w:jc w:val="both"/>
      </w:pPr>
      <w:r>
        <w:t>3395 Harrison Ave.</w:t>
      </w:r>
    </w:p>
    <w:p w:rsidR="004F2EA2" w:rsidRDefault="00AD7C09" w:rsidP="009F0213">
      <w:pPr>
        <w:pStyle w:val="HangingIndent4"/>
        <w:spacing w:after="0" w:line="240" w:lineRule="atLeast"/>
        <w:jc w:val="both"/>
      </w:pPr>
      <w:r>
        <w:t>Beaumont</w:t>
      </w:r>
      <w:r w:rsidR="004F2EA2">
        <w:t>, Texas 77</w:t>
      </w:r>
      <w:r>
        <w:t>706</w:t>
      </w:r>
    </w:p>
    <w:p w:rsidR="0018760A" w:rsidRDefault="0018760A" w:rsidP="009F0213">
      <w:pPr>
        <w:pStyle w:val="HangingIndent4"/>
        <w:spacing w:after="0" w:line="240" w:lineRule="atLeast"/>
        <w:jc w:val="both"/>
      </w:pPr>
    </w:p>
    <w:p w:rsidR="0018760A" w:rsidRDefault="0018760A" w:rsidP="009F0213">
      <w:pPr>
        <w:pStyle w:val="HangingIndent4"/>
        <w:spacing w:after="0" w:line="240" w:lineRule="atLeast"/>
        <w:jc w:val="both"/>
        <w:outlineLvl w:val="0"/>
        <w:rPr>
          <w:u w:val="single"/>
        </w:rPr>
      </w:pPr>
      <w:r>
        <w:rPr>
          <w:u w:val="single"/>
        </w:rPr>
        <w:t>Electronic Delivery</w:t>
      </w:r>
    </w:p>
    <w:p w:rsidR="0018760A" w:rsidRDefault="0018760A" w:rsidP="009F0213">
      <w:pPr>
        <w:pStyle w:val="HangingIndent4"/>
        <w:spacing w:after="0" w:line="240" w:lineRule="atLeast"/>
        <w:jc w:val="both"/>
      </w:pPr>
    </w:p>
    <w:p w:rsidR="0018760A" w:rsidRPr="0018760A" w:rsidRDefault="003F422C" w:rsidP="009F0213">
      <w:pPr>
        <w:pStyle w:val="HangingIndent4"/>
        <w:spacing w:after="0" w:line="240" w:lineRule="atLeast"/>
        <w:ind w:firstLine="0"/>
        <w:jc w:val="both"/>
        <w:rPr>
          <w:b/>
        </w:rPr>
      </w:pPr>
      <w:r>
        <w:t>It is preferred by the district that t</w:t>
      </w:r>
      <w:r w:rsidR="0018760A" w:rsidRPr="0018760A">
        <w:t>he prop</w:t>
      </w:r>
      <w:r w:rsidR="0018760A">
        <w:t>oser may</w:t>
      </w:r>
      <w:r w:rsidR="0018760A" w:rsidRPr="0018760A">
        <w:t xml:space="preserve"> </w:t>
      </w:r>
      <w:r w:rsidR="0018760A">
        <w:t xml:space="preserve">register and </w:t>
      </w:r>
      <w:r w:rsidR="0018760A" w:rsidRPr="0018760A">
        <w:t>respond through the district’s electronic procurement system found at</w:t>
      </w:r>
      <w:r w:rsidR="0018760A" w:rsidRPr="0018760A">
        <w:rPr>
          <w:b/>
        </w:rPr>
        <w:t xml:space="preserve"> </w:t>
      </w:r>
      <w:hyperlink r:id="rId9" w:history="1">
        <w:r w:rsidR="0018760A" w:rsidRPr="0018760A">
          <w:rPr>
            <w:rStyle w:val="Hyperlink"/>
          </w:rPr>
          <w:t>https://beaumontisdtx.ionwave.net/Login.aspx</w:t>
        </w:r>
      </w:hyperlink>
      <w:r w:rsidR="0018760A" w:rsidRPr="0018760A">
        <w:t>.</w:t>
      </w:r>
    </w:p>
    <w:p w:rsidR="0018760A" w:rsidRPr="0018760A" w:rsidRDefault="0018760A" w:rsidP="009F0213">
      <w:pPr>
        <w:pStyle w:val="HangingIndent4"/>
        <w:spacing w:after="0" w:line="240" w:lineRule="atLeast"/>
        <w:jc w:val="both"/>
      </w:pPr>
    </w:p>
    <w:p w:rsidR="004F2EA2" w:rsidRDefault="004F2EA2" w:rsidP="009F0213">
      <w:pPr>
        <w:pStyle w:val="HangingIndent4"/>
        <w:spacing w:after="0" w:line="240" w:lineRule="atLeast"/>
        <w:jc w:val="both"/>
      </w:pPr>
    </w:p>
    <w:p w:rsidR="004F2EA2" w:rsidRDefault="004F2EA2" w:rsidP="009F0213">
      <w:pPr>
        <w:pStyle w:val="HangingIndent3"/>
        <w:jc w:val="both"/>
        <w:outlineLvl w:val="0"/>
        <w:rPr>
          <w:b/>
        </w:rPr>
      </w:pPr>
      <w:r>
        <w:rPr>
          <w:b/>
          <w:u w:val="single"/>
        </w:rPr>
        <w:t xml:space="preserve">Proposals must be received no later than </w:t>
      </w:r>
      <w:r w:rsidRPr="005A419F">
        <w:rPr>
          <w:b/>
          <w:u w:val="single"/>
        </w:rPr>
        <w:t xml:space="preserve">4:30 p.m., </w:t>
      </w:r>
      <w:r w:rsidR="005A419F">
        <w:rPr>
          <w:b/>
          <w:u w:val="single"/>
        </w:rPr>
        <w:t>May 9th</w:t>
      </w:r>
      <w:r w:rsidRPr="005A419F">
        <w:rPr>
          <w:b/>
          <w:u w:val="single"/>
        </w:rPr>
        <w:t xml:space="preserve">, </w:t>
      </w:r>
      <w:r w:rsidR="00AD7C09" w:rsidRPr="005A419F">
        <w:rPr>
          <w:b/>
          <w:u w:val="single"/>
        </w:rPr>
        <w:t>2016</w:t>
      </w:r>
      <w:r>
        <w:rPr>
          <w:b/>
        </w:rPr>
        <w:t>.</w:t>
      </w:r>
    </w:p>
    <w:p w:rsidR="005A419F" w:rsidRPr="005A419F" w:rsidRDefault="005A419F" w:rsidP="009F0213">
      <w:pPr>
        <w:pStyle w:val="HangingIndent3"/>
        <w:ind w:left="720" w:firstLine="0"/>
        <w:jc w:val="both"/>
      </w:pPr>
      <w:r w:rsidRPr="005A419F">
        <w:t xml:space="preserve">A proposal will be selected and presented to the Board of Managers for approval at </w:t>
      </w:r>
      <w:r w:rsidR="00F809B0">
        <w:t>the May</w:t>
      </w:r>
      <w:r w:rsidRPr="005A419F">
        <w:t xml:space="preserve"> 2016 Board meeting.</w:t>
      </w:r>
    </w:p>
    <w:p w:rsidR="004C74FF" w:rsidRDefault="004C74FF" w:rsidP="009F0213">
      <w:pPr>
        <w:pStyle w:val="HangingIndent2"/>
        <w:jc w:val="both"/>
      </w:pPr>
    </w:p>
    <w:p w:rsidR="004F2EA2" w:rsidRDefault="004F2EA2" w:rsidP="009F0213">
      <w:pPr>
        <w:pStyle w:val="HangingIndent2"/>
        <w:jc w:val="both"/>
      </w:pPr>
      <w:r>
        <w:t>B.</w:t>
      </w:r>
      <w:r>
        <w:tab/>
      </w:r>
      <w:r>
        <w:rPr>
          <w:u w:val="single"/>
        </w:rPr>
        <w:t>Number of Copies of Proposal</w:t>
      </w:r>
    </w:p>
    <w:p w:rsidR="004F2EA2" w:rsidRDefault="004F2EA2" w:rsidP="009F0213">
      <w:pPr>
        <w:pStyle w:val="HangingIndent3"/>
        <w:jc w:val="both"/>
      </w:pPr>
      <w:r>
        <w:t>Submit two (2) copies of the proposal.  The proposals are to be bound and sealed.</w:t>
      </w:r>
    </w:p>
    <w:p w:rsidR="00D57662" w:rsidRPr="00D57662" w:rsidRDefault="004F2EA2" w:rsidP="009F0213">
      <w:pPr>
        <w:pStyle w:val="HangingIndent1"/>
        <w:jc w:val="both"/>
        <w:outlineLvl w:val="0"/>
        <w:rPr>
          <w:u w:val="single"/>
        </w:rPr>
      </w:pPr>
      <w:r>
        <w:t>VI.</w:t>
      </w:r>
      <w:r>
        <w:tab/>
      </w:r>
      <w:r>
        <w:rPr>
          <w:u w:val="single"/>
        </w:rPr>
        <w:t>ASSISTANCE TO PROPOSERS</w:t>
      </w:r>
    </w:p>
    <w:p w:rsidR="004F2EA2" w:rsidRDefault="004F2EA2" w:rsidP="009F0213">
      <w:pPr>
        <w:pStyle w:val="HangingIndent1"/>
        <w:jc w:val="both"/>
      </w:pPr>
      <w:r>
        <w:tab/>
        <w:t xml:space="preserve">Any person wishing to obtain additional information about the request for proposal or about the operations of the </w:t>
      </w:r>
      <w:r w:rsidR="00AD7C09">
        <w:t>Beaumont</w:t>
      </w:r>
      <w:r>
        <w:t xml:space="preserve"> Independent School District may contact </w:t>
      </w:r>
      <w:r w:rsidR="003F422C">
        <w:t>Clifton English</w:t>
      </w:r>
      <w:r>
        <w:t xml:space="preserve">, Purchasing Agent at (409) </w:t>
      </w:r>
      <w:r w:rsidR="003F422C">
        <w:t>617-50</w:t>
      </w:r>
      <w:r w:rsidR="00D57662">
        <w:t>41</w:t>
      </w:r>
    </w:p>
    <w:p w:rsidR="00D57662" w:rsidRDefault="00D57662" w:rsidP="009F0213">
      <w:pPr>
        <w:pStyle w:val="HangingIndent1"/>
        <w:jc w:val="both"/>
        <w:outlineLvl w:val="0"/>
        <w:rPr>
          <w:u w:val="single"/>
        </w:rPr>
      </w:pPr>
      <w:r>
        <w:t>VII</w:t>
      </w:r>
      <w:proofErr w:type="gramStart"/>
      <w:r>
        <w:t xml:space="preserve">. </w:t>
      </w:r>
      <w:r>
        <w:rPr>
          <w:b/>
          <w:u w:val="single"/>
        </w:rPr>
        <w:t xml:space="preserve"> </w:t>
      </w:r>
      <w:r>
        <w:rPr>
          <w:u w:val="single"/>
        </w:rPr>
        <w:t>BOARD</w:t>
      </w:r>
      <w:proofErr w:type="gramEnd"/>
      <w:r>
        <w:rPr>
          <w:u w:val="single"/>
        </w:rPr>
        <w:t xml:space="preserve"> OF MANAGERS APPROVAL</w:t>
      </w:r>
    </w:p>
    <w:p w:rsidR="00D57662" w:rsidRDefault="00D57662" w:rsidP="009F0213">
      <w:pPr>
        <w:pStyle w:val="HangingIndent1"/>
        <w:ind w:left="720"/>
        <w:jc w:val="both"/>
      </w:pPr>
      <w:r>
        <w:t xml:space="preserve">A.  </w:t>
      </w:r>
      <w:r w:rsidRPr="00D57662">
        <w:t xml:space="preserve">The Board of </w:t>
      </w:r>
      <w:r>
        <w:t>Managers</w:t>
      </w:r>
      <w:r w:rsidRPr="00D57662">
        <w:t xml:space="preserve"> exp</w:t>
      </w:r>
      <w:r>
        <w:t>ects to engage an audit firm</w:t>
      </w:r>
      <w:r w:rsidRPr="00D57662">
        <w:t xml:space="preserve">. </w:t>
      </w:r>
      <w:r>
        <w:t xml:space="preserve">The Board of Managers </w:t>
      </w:r>
      <w:r w:rsidRPr="00D57662">
        <w:t xml:space="preserve">expressly reserves the right to reject all bids and to review the relationship on an annual basis and to formally approve each year’s extension. The </w:t>
      </w:r>
      <w:r>
        <w:t>Beaumont</w:t>
      </w:r>
      <w:r w:rsidRPr="00D57662">
        <w:t xml:space="preserve"> Independent School District reserves the right to cancel any contract resulting from this Request for </w:t>
      </w:r>
      <w:r>
        <w:t>Proposal</w:t>
      </w:r>
      <w:r w:rsidRPr="00D57662">
        <w:t xml:space="preserve"> at any time, for any reason (or for no reason) with a thirty (30) day written notice to the firm. The firm may cancel any resulting contract, at any time for any reason, or for no reason with a sixty (60) day written notice. Any notice required or permitted to be delivered to the firm shall be deemed to be delivered when mailed by registered or certified mail, return receipt requested, postage prepaid, and addressed to the bidder’s address appearing on the face of the Request for </w:t>
      </w:r>
      <w:r>
        <w:t>Proposal</w:t>
      </w:r>
      <w:r w:rsidRPr="00D57662">
        <w:t xml:space="preserve"> (or as subsequently revised or changed). Any compensation due the firm will be limited to items received and/or services performed and accepted by the District. It is possible that the Board could terminate the relationship at any time. However, the Board of </w:t>
      </w:r>
      <w:r>
        <w:t>Managers</w:t>
      </w:r>
      <w:r w:rsidRPr="00D57662">
        <w:t xml:space="preserve"> does not desire or expect that to be the case and assumes that a long and satisfactory relationship will be the experience.</w:t>
      </w:r>
    </w:p>
    <w:p w:rsidR="00D57662" w:rsidRPr="00D57662" w:rsidRDefault="00D57662" w:rsidP="009F0213">
      <w:pPr>
        <w:pStyle w:val="HangingIndent1"/>
        <w:ind w:left="720"/>
        <w:jc w:val="both"/>
      </w:pPr>
      <w:r>
        <w:t>B.</w:t>
      </w:r>
      <w:r>
        <w:tab/>
        <w:t>The Board of Managers will pass a resolution accepting the written proposal as the understood agreement for services performed and other commitments.</w:t>
      </w:r>
    </w:p>
    <w:p w:rsidR="004F2EA2" w:rsidRDefault="004F2EA2" w:rsidP="009F0213">
      <w:pPr>
        <w:jc w:val="both"/>
      </w:pPr>
      <w:r>
        <w:br w:type="page"/>
      </w:r>
    </w:p>
    <w:p w:rsidR="004F2EA2" w:rsidRDefault="004F2EA2" w:rsidP="009F0213">
      <w:pPr>
        <w:tabs>
          <w:tab w:val="right" w:pos="9180"/>
        </w:tabs>
        <w:jc w:val="center"/>
      </w:pPr>
      <w:r>
        <w:lastRenderedPageBreak/>
        <w:t>Attachment A</w:t>
      </w:r>
    </w:p>
    <w:p w:rsidR="004F2EA2" w:rsidRDefault="004F2EA2" w:rsidP="009F0213">
      <w:pPr>
        <w:spacing w:after="480"/>
        <w:jc w:val="center"/>
        <w:outlineLvl w:val="0"/>
      </w:pPr>
      <w:r>
        <w:rPr>
          <w:u w:val="single"/>
        </w:rPr>
        <w:t>EVALUATION WORKSHEET</w:t>
      </w:r>
    </w:p>
    <w:p w:rsidR="004F2EA2" w:rsidRDefault="004F2EA2" w:rsidP="009F0213">
      <w:pPr>
        <w:jc w:val="both"/>
      </w:pPr>
      <w:r>
        <w:t>This worksheet is to be used to document the school district's evaluation of the proposers' qualifications.  Points within the ranges specified are to be assigned to the criteria listed below as a means for quantifying the relative strengths and weaknesses of the various proposals.</w:t>
      </w:r>
    </w:p>
    <w:p w:rsidR="004F2EA2" w:rsidRDefault="004F2EA2" w:rsidP="009F0213">
      <w:pPr>
        <w:jc w:val="both"/>
      </w:pPr>
    </w:p>
    <w:p w:rsidR="004F2EA2" w:rsidRDefault="004F2EA2" w:rsidP="009F0213">
      <w:pPr>
        <w:jc w:val="both"/>
      </w:pPr>
      <w:r>
        <w:t>In the event that oral interviews are necessary to break a tie or for making final clarification in the evaluation process, additional points may be awarded.  It should be understood that while the total score is a significant factor, the requester of the services reserves the right to consider other factors in making a final selection.</w:t>
      </w:r>
    </w:p>
    <w:p w:rsidR="004F2EA2" w:rsidRDefault="004F2EA2" w:rsidP="009F0213">
      <w:pPr>
        <w:jc w:val="both"/>
      </w:pPr>
    </w:p>
    <w:p w:rsidR="004F2EA2" w:rsidRDefault="004F2EA2" w:rsidP="009F0213">
      <w:pPr>
        <w:jc w:val="both"/>
        <w:outlineLvl w:val="0"/>
        <w:rPr>
          <w:u w:val="single"/>
        </w:rPr>
      </w:pPr>
      <w:r>
        <w:rPr>
          <w:u w:val="single"/>
        </w:rPr>
        <w:t>PROFESSIONAL QUALIFICATIONS</w:t>
      </w:r>
    </w:p>
    <w:p w:rsidR="004F2EA2" w:rsidRDefault="004F2EA2" w:rsidP="009F0213">
      <w:pPr>
        <w:jc w:val="both"/>
      </w:pPr>
    </w:p>
    <w:p w:rsidR="004F2EA2" w:rsidRDefault="004F2EA2" w:rsidP="009F0213">
      <w:pPr>
        <w:jc w:val="both"/>
      </w:pPr>
      <w:r>
        <w:t>The evaluation of professional qualifications of the proposers will be based on the following criteria:</w:t>
      </w:r>
    </w:p>
    <w:p w:rsidR="004F2EA2" w:rsidRDefault="004F2EA2" w:rsidP="009F0213">
      <w:pPr>
        <w:jc w:val="both"/>
      </w:pPr>
    </w:p>
    <w:p w:rsidR="004F2EA2" w:rsidRDefault="004F2EA2" w:rsidP="009F0213">
      <w:pPr>
        <w:pStyle w:val="HangingIndent1"/>
        <w:jc w:val="both"/>
      </w:pPr>
      <w:r>
        <w:t>I.</w:t>
      </w:r>
      <w:r>
        <w:tab/>
      </w:r>
      <w:r>
        <w:rPr>
          <w:u w:val="single"/>
        </w:rPr>
        <w:t>Mandatory Criteria</w:t>
      </w:r>
    </w:p>
    <w:p w:rsidR="004F2EA2" w:rsidRDefault="004F2EA2" w:rsidP="009F0213">
      <w:pPr>
        <w:pStyle w:val="HangingIndent1"/>
        <w:jc w:val="both"/>
      </w:pPr>
      <w:r>
        <w:tab/>
        <w:t xml:space="preserve">Proposals will not be considered for further evaluation unless there is compliance with </w:t>
      </w:r>
      <w:r>
        <w:rPr>
          <w:u w:val="single"/>
        </w:rPr>
        <w:t>all</w:t>
      </w:r>
      <w:r>
        <w:t xml:space="preserve"> of the following criteria.  The proposer:</w:t>
      </w:r>
    </w:p>
    <w:p w:rsidR="004F2EA2" w:rsidRDefault="004F2EA2" w:rsidP="009F0213">
      <w:pPr>
        <w:pStyle w:val="HangingIndent2"/>
        <w:jc w:val="both"/>
      </w:pPr>
      <w:r>
        <w:t>A.</w:t>
      </w:r>
      <w:r>
        <w:tab/>
        <w:t>Must be an independent auditor properly licensed for public practice.</w:t>
      </w:r>
    </w:p>
    <w:p w:rsidR="004F2EA2" w:rsidRDefault="004F2EA2" w:rsidP="009F0213">
      <w:pPr>
        <w:pStyle w:val="HangingIndent2"/>
        <w:jc w:val="both"/>
      </w:pPr>
      <w:r>
        <w:t>B.</w:t>
      </w:r>
      <w:r>
        <w:tab/>
        <w:t xml:space="preserve">Must meet the independence standards of </w:t>
      </w:r>
      <w:r>
        <w:rPr>
          <w:u w:val="single"/>
        </w:rPr>
        <w:t>Government Auditing Standards</w:t>
      </w:r>
      <w:r>
        <w:t>, United States General Accounting office (GAO).</w:t>
      </w:r>
    </w:p>
    <w:p w:rsidR="004F2EA2" w:rsidRDefault="004F2EA2" w:rsidP="009F0213">
      <w:pPr>
        <w:pStyle w:val="HangingIndent2"/>
        <w:jc w:val="both"/>
      </w:pPr>
      <w:r>
        <w:t>C.</w:t>
      </w:r>
      <w:r>
        <w:tab/>
        <w:t>Must not have a record of substandard work.</w:t>
      </w:r>
    </w:p>
    <w:p w:rsidR="004F2EA2" w:rsidRDefault="004F2EA2" w:rsidP="009F0213">
      <w:pPr>
        <w:pStyle w:val="HangingIndent2"/>
        <w:jc w:val="both"/>
      </w:pPr>
      <w:r>
        <w:t>D.</w:t>
      </w:r>
      <w:r>
        <w:tab/>
        <w:t>Must submit a proposal meeting all of the requirements of the Request for Proposal.</w:t>
      </w:r>
    </w:p>
    <w:p w:rsidR="004F2EA2" w:rsidRDefault="004F2EA2" w:rsidP="009F0213">
      <w:pPr>
        <w:pStyle w:val="HangingIndent1"/>
        <w:tabs>
          <w:tab w:val="right" w:pos="9000"/>
        </w:tabs>
      </w:pPr>
      <w:r>
        <w:t>II.</w:t>
      </w:r>
      <w:r>
        <w:tab/>
      </w:r>
      <w:r>
        <w:rPr>
          <w:u w:val="single"/>
        </w:rPr>
        <w:t>Technical Criteria</w:t>
      </w:r>
      <w:r w:rsidR="009F0213" w:rsidRPr="009F0213">
        <w:rPr>
          <w:u w:val="single"/>
        </w:rPr>
        <w:t xml:space="preserve"> and </w:t>
      </w:r>
      <w:r>
        <w:rPr>
          <w:u w:val="single"/>
        </w:rPr>
        <w:t>P</w:t>
      </w:r>
      <w:r w:rsidR="009F0213">
        <w:rPr>
          <w:u w:val="single"/>
        </w:rPr>
        <w:t>oints</w:t>
      </w:r>
    </w:p>
    <w:tbl>
      <w:tblPr>
        <w:tblW w:w="0" w:type="auto"/>
        <w:tblLayout w:type="fixed"/>
        <w:tblLook w:val="0000" w:firstRow="0" w:lastRow="0" w:firstColumn="0" w:lastColumn="0" w:noHBand="0" w:noVBand="0"/>
      </w:tblPr>
      <w:tblGrid>
        <w:gridCol w:w="8171"/>
        <w:gridCol w:w="1287"/>
      </w:tblGrid>
      <w:tr w:rsidR="004F2EA2">
        <w:trPr>
          <w:cantSplit/>
        </w:trPr>
        <w:tc>
          <w:tcPr>
            <w:tcW w:w="8171" w:type="dxa"/>
          </w:tcPr>
          <w:p w:rsidR="004F2EA2" w:rsidRDefault="004F2EA2" w:rsidP="009F0213">
            <w:pPr>
              <w:pStyle w:val="HangingIndent1"/>
              <w:jc w:val="both"/>
            </w:pPr>
            <w:r>
              <w:tab/>
              <w:t>Proposals which have met each of the criteria in Section I above will be evaluated on the following criteria:</w:t>
            </w:r>
          </w:p>
          <w:p w:rsidR="004F2EA2" w:rsidRDefault="004F2EA2" w:rsidP="009F0213">
            <w:pPr>
              <w:pStyle w:val="HangingIndent1"/>
              <w:ind w:left="1152"/>
              <w:jc w:val="both"/>
            </w:pPr>
            <w:r>
              <w:t>A.</w:t>
            </w:r>
            <w:r>
              <w:tab/>
              <w:t>Technical experience of the firm:</w:t>
            </w:r>
          </w:p>
        </w:tc>
        <w:tc>
          <w:tcPr>
            <w:tcW w:w="1287" w:type="dxa"/>
          </w:tcPr>
          <w:p w:rsidR="004F2EA2" w:rsidRDefault="004F2EA2" w:rsidP="009F0213">
            <w:pPr>
              <w:pStyle w:val="HangingIndent1"/>
              <w:jc w:val="both"/>
            </w:pPr>
          </w:p>
        </w:tc>
      </w:tr>
      <w:tr w:rsidR="004F2EA2">
        <w:trPr>
          <w:cantSplit/>
        </w:trPr>
        <w:tc>
          <w:tcPr>
            <w:tcW w:w="8171" w:type="dxa"/>
          </w:tcPr>
          <w:p w:rsidR="004F2EA2" w:rsidRDefault="004F2EA2" w:rsidP="009F0213">
            <w:pPr>
              <w:pStyle w:val="HangingIndent1"/>
              <w:ind w:left="1728"/>
              <w:jc w:val="both"/>
            </w:pPr>
            <w:r>
              <w:t>1.</w:t>
            </w:r>
            <w:r>
              <w:tab/>
              <w:t>Auditing experience in Texas public schools (0-</w:t>
            </w:r>
            <w:r w:rsidR="003F422C">
              <w:t>20</w:t>
            </w:r>
            <w:r>
              <w:t>)</w:t>
            </w:r>
          </w:p>
        </w:tc>
        <w:tc>
          <w:tcPr>
            <w:tcW w:w="1287" w:type="dxa"/>
          </w:tcPr>
          <w:p w:rsidR="004F2EA2" w:rsidRDefault="004F2EA2" w:rsidP="009F0213">
            <w:pPr>
              <w:pStyle w:val="HangingIndent1"/>
              <w:jc w:val="both"/>
            </w:pPr>
          </w:p>
        </w:tc>
      </w:tr>
      <w:tr w:rsidR="004F2EA2">
        <w:trPr>
          <w:cantSplit/>
        </w:trPr>
        <w:tc>
          <w:tcPr>
            <w:tcW w:w="8171" w:type="dxa"/>
          </w:tcPr>
          <w:p w:rsidR="004F2EA2" w:rsidRDefault="004F2EA2" w:rsidP="009F0213">
            <w:pPr>
              <w:pStyle w:val="HangingIndent1"/>
              <w:ind w:firstLine="450"/>
              <w:jc w:val="both"/>
            </w:pPr>
          </w:p>
        </w:tc>
        <w:tc>
          <w:tcPr>
            <w:tcW w:w="1287" w:type="dxa"/>
          </w:tcPr>
          <w:p w:rsidR="004F2EA2" w:rsidRDefault="004F2EA2" w:rsidP="009F0213">
            <w:pPr>
              <w:pStyle w:val="HangingIndent1"/>
              <w:jc w:val="both"/>
            </w:pPr>
          </w:p>
        </w:tc>
      </w:tr>
      <w:tr w:rsidR="004F2EA2">
        <w:trPr>
          <w:cantSplit/>
        </w:trPr>
        <w:tc>
          <w:tcPr>
            <w:tcW w:w="8171" w:type="dxa"/>
          </w:tcPr>
          <w:p w:rsidR="004F2EA2" w:rsidRDefault="004F2EA2" w:rsidP="009F0213">
            <w:pPr>
              <w:pStyle w:val="HangingIndent1"/>
              <w:ind w:left="1152"/>
              <w:jc w:val="both"/>
            </w:pPr>
            <w:r>
              <w:t>B.</w:t>
            </w:r>
            <w:r>
              <w:tab/>
              <w:t>Characteristics of the staff, including consultants to be assigned to the audit:</w:t>
            </w:r>
          </w:p>
        </w:tc>
        <w:tc>
          <w:tcPr>
            <w:tcW w:w="1287" w:type="dxa"/>
          </w:tcPr>
          <w:p w:rsidR="004F2EA2" w:rsidRDefault="004F2EA2" w:rsidP="009F0213">
            <w:pPr>
              <w:pStyle w:val="HangingIndent1"/>
              <w:jc w:val="both"/>
            </w:pPr>
          </w:p>
        </w:tc>
      </w:tr>
      <w:tr w:rsidR="004F2EA2">
        <w:trPr>
          <w:cantSplit/>
        </w:trPr>
        <w:tc>
          <w:tcPr>
            <w:tcW w:w="8171" w:type="dxa"/>
          </w:tcPr>
          <w:p w:rsidR="004F2EA2" w:rsidRDefault="004F2EA2" w:rsidP="00611229">
            <w:pPr>
              <w:pStyle w:val="HangingIndent1"/>
              <w:ind w:left="1728"/>
              <w:jc w:val="both"/>
            </w:pPr>
            <w:r>
              <w:t>1.</w:t>
            </w:r>
            <w:r>
              <w:tab/>
              <w:t>Size and structure of the firm, including audit staff (0-5)</w:t>
            </w:r>
          </w:p>
        </w:tc>
        <w:tc>
          <w:tcPr>
            <w:tcW w:w="1287" w:type="dxa"/>
          </w:tcPr>
          <w:p w:rsidR="004F2EA2" w:rsidRDefault="004F2EA2" w:rsidP="009F0213">
            <w:pPr>
              <w:pStyle w:val="HangingIndent1"/>
              <w:jc w:val="both"/>
            </w:pPr>
          </w:p>
        </w:tc>
      </w:tr>
      <w:tr w:rsidR="004F2EA2">
        <w:trPr>
          <w:cantSplit/>
        </w:trPr>
        <w:tc>
          <w:tcPr>
            <w:tcW w:w="8171" w:type="dxa"/>
          </w:tcPr>
          <w:p w:rsidR="004F2EA2" w:rsidRDefault="004F2EA2" w:rsidP="009F0213">
            <w:pPr>
              <w:pStyle w:val="HangingIndent1"/>
              <w:ind w:left="1728"/>
              <w:jc w:val="both"/>
            </w:pPr>
            <w:r>
              <w:lastRenderedPageBreak/>
              <w:t>2.</w:t>
            </w:r>
            <w:r>
              <w:tab/>
              <w:t>Qualifications of supervisory personnel, consultants, and the field audit team (0-20)</w:t>
            </w:r>
          </w:p>
          <w:p w:rsidR="004F2EA2" w:rsidRDefault="004F2EA2" w:rsidP="009F0213">
            <w:pPr>
              <w:pStyle w:val="HangingIndent1"/>
              <w:numPr>
                <w:ilvl w:val="0"/>
                <w:numId w:val="2"/>
              </w:numPr>
              <w:tabs>
                <w:tab w:val="clear" w:pos="360"/>
                <w:tab w:val="num" w:pos="2100"/>
              </w:tabs>
              <w:ind w:left="2100"/>
              <w:jc w:val="both"/>
            </w:pPr>
            <w:r>
              <w:t>Education, including continuing education courses taken during the past two years</w:t>
            </w:r>
          </w:p>
          <w:p w:rsidR="004F2EA2" w:rsidRDefault="004F2EA2" w:rsidP="009F0213">
            <w:pPr>
              <w:pStyle w:val="HangingIndent1"/>
              <w:numPr>
                <w:ilvl w:val="0"/>
                <w:numId w:val="2"/>
              </w:numPr>
              <w:tabs>
                <w:tab w:val="clear" w:pos="360"/>
                <w:tab w:val="num" w:pos="2100"/>
              </w:tabs>
              <w:ind w:left="2100"/>
              <w:jc w:val="both"/>
            </w:pPr>
            <w:r>
              <w:t>Years and types of experience</w:t>
            </w:r>
          </w:p>
        </w:tc>
        <w:tc>
          <w:tcPr>
            <w:tcW w:w="1287" w:type="dxa"/>
          </w:tcPr>
          <w:p w:rsidR="004F2EA2" w:rsidRDefault="004F2EA2" w:rsidP="009F0213">
            <w:pPr>
              <w:pStyle w:val="HangingIndent1"/>
              <w:ind w:firstLine="1380"/>
              <w:jc w:val="both"/>
            </w:pPr>
          </w:p>
        </w:tc>
      </w:tr>
      <w:tr w:rsidR="004F2EA2">
        <w:trPr>
          <w:cantSplit/>
        </w:trPr>
        <w:tc>
          <w:tcPr>
            <w:tcW w:w="8171" w:type="dxa"/>
          </w:tcPr>
          <w:p w:rsidR="004F2EA2" w:rsidRDefault="004F2EA2" w:rsidP="009F0213">
            <w:pPr>
              <w:pStyle w:val="HangingIndent1"/>
              <w:ind w:left="1728"/>
              <w:jc w:val="both"/>
            </w:pPr>
            <w:r>
              <w:t>3.</w:t>
            </w:r>
            <w:r>
              <w:tab/>
              <w:t>General direction and supervision to be exercised over the audit team by the firm's management personnel (0-15)</w:t>
            </w:r>
          </w:p>
        </w:tc>
        <w:tc>
          <w:tcPr>
            <w:tcW w:w="1287" w:type="dxa"/>
          </w:tcPr>
          <w:p w:rsidR="004F2EA2" w:rsidRDefault="004F2EA2" w:rsidP="009F0213">
            <w:pPr>
              <w:pStyle w:val="HangingIndent1"/>
              <w:jc w:val="both"/>
            </w:pPr>
          </w:p>
        </w:tc>
      </w:tr>
      <w:tr w:rsidR="004F2EA2">
        <w:trPr>
          <w:cantSplit/>
        </w:trPr>
        <w:tc>
          <w:tcPr>
            <w:tcW w:w="8171" w:type="dxa"/>
          </w:tcPr>
          <w:p w:rsidR="004F2EA2" w:rsidRDefault="004F2EA2" w:rsidP="009F0213">
            <w:pPr>
              <w:pStyle w:val="HangingIndent1"/>
              <w:ind w:left="1152"/>
              <w:jc w:val="both"/>
            </w:pPr>
            <w:r>
              <w:t>C.</w:t>
            </w:r>
            <w:r>
              <w:tab/>
              <w:t>Clear understanding of the work to be performed:</w:t>
            </w:r>
          </w:p>
          <w:p w:rsidR="004F2EA2" w:rsidRDefault="004F2EA2" w:rsidP="009F0213">
            <w:pPr>
              <w:pStyle w:val="HangingIndent1"/>
              <w:ind w:left="1728"/>
              <w:jc w:val="both"/>
            </w:pPr>
            <w:r>
              <w:t>1.</w:t>
            </w:r>
            <w:r>
              <w:tab/>
              <w:t>Comprehensiveness of the audit work plan (0-5)</w:t>
            </w:r>
          </w:p>
        </w:tc>
        <w:tc>
          <w:tcPr>
            <w:tcW w:w="1287" w:type="dxa"/>
          </w:tcPr>
          <w:p w:rsidR="004F2EA2" w:rsidRDefault="004F2EA2" w:rsidP="009F0213">
            <w:pPr>
              <w:pStyle w:val="HangingIndent1"/>
              <w:jc w:val="both"/>
            </w:pPr>
          </w:p>
        </w:tc>
      </w:tr>
      <w:tr w:rsidR="004F2EA2">
        <w:trPr>
          <w:cantSplit/>
        </w:trPr>
        <w:tc>
          <w:tcPr>
            <w:tcW w:w="8171" w:type="dxa"/>
          </w:tcPr>
          <w:p w:rsidR="004F2EA2" w:rsidRDefault="004F2EA2" w:rsidP="009F0213">
            <w:pPr>
              <w:pStyle w:val="HangingIndent3"/>
              <w:jc w:val="both"/>
            </w:pPr>
            <w:r>
              <w:t>2.</w:t>
            </w:r>
            <w:r>
              <w:tab/>
              <w:t>Realistic time estimates of each major segment of the work plan, and the estimated number of hours for each staff level including consultants assigned (0-10)</w:t>
            </w:r>
          </w:p>
          <w:p w:rsidR="004F2EA2" w:rsidRDefault="004F2EA2" w:rsidP="009F0213">
            <w:pPr>
              <w:pStyle w:val="HangingIndent1"/>
              <w:ind w:left="2304" w:firstLine="0"/>
              <w:jc w:val="both"/>
            </w:pPr>
            <w:r>
              <w:t>Total Technical Points</w:t>
            </w:r>
            <w:r w:rsidR="00611229">
              <w:t>:</w:t>
            </w:r>
          </w:p>
        </w:tc>
        <w:tc>
          <w:tcPr>
            <w:tcW w:w="1287" w:type="dxa"/>
          </w:tcPr>
          <w:p w:rsidR="004F2EA2" w:rsidRDefault="004F2EA2" w:rsidP="009F0213">
            <w:pPr>
              <w:pStyle w:val="HangingIndent1"/>
              <w:jc w:val="both"/>
            </w:pPr>
          </w:p>
        </w:tc>
      </w:tr>
      <w:tr w:rsidR="004F2EA2">
        <w:trPr>
          <w:cantSplit/>
        </w:trPr>
        <w:tc>
          <w:tcPr>
            <w:tcW w:w="8171" w:type="dxa"/>
          </w:tcPr>
          <w:p w:rsidR="004F2EA2" w:rsidRDefault="004F2EA2" w:rsidP="009F0213">
            <w:pPr>
              <w:pStyle w:val="HangingIndent1"/>
              <w:jc w:val="both"/>
            </w:pPr>
            <w:r>
              <w:t>III.</w:t>
            </w:r>
            <w:r>
              <w:tab/>
            </w:r>
            <w:r>
              <w:rPr>
                <w:u w:val="single"/>
              </w:rPr>
              <w:t>Cost Criteria</w:t>
            </w:r>
          </w:p>
          <w:p w:rsidR="004F2EA2" w:rsidRDefault="004F2EA2" w:rsidP="009F0213">
            <w:pPr>
              <w:pStyle w:val="HangingIndent3"/>
              <w:ind w:hanging="720"/>
              <w:jc w:val="both"/>
            </w:pPr>
            <w:r>
              <w:t>Cost of the audit (0-25)</w:t>
            </w:r>
          </w:p>
        </w:tc>
        <w:tc>
          <w:tcPr>
            <w:tcW w:w="1287" w:type="dxa"/>
          </w:tcPr>
          <w:p w:rsidR="004F2EA2" w:rsidRDefault="004F2EA2" w:rsidP="009F0213">
            <w:pPr>
              <w:pStyle w:val="HangingIndent1"/>
              <w:jc w:val="both"/>
            </w:pPr>
          </w:p>
        </w:tc>
      </w:tr>
      <w:tr w:rsidR="004F2EA2">
        <w:trPr>
          <w:cantSplit/>
        </w:trPr>
        <w:tc>
          <w:tcPr>
            <w:tcW w:w="8171" w:type="dxa"/>
          </w:tcPr>
          <w:p w:rsidR="004F2EA2" w:rsidRDefault="004F2EA2" w:rsidP="009F0213">
            <w:pPr>
              <w:pStyle w:val="HangingIndent1"/>
              <w:ind w:left="2304" w:firstLine="0"/>
              <w:jc w:val="both"/>
            </w:pPr>
            <w:r>
              <w:t>Total Technical and Cost Points</w:t>
            </w:r>
          </w:p>
        </w:tc>
        <w:tc>
          <w:tcPr>
            <w:tcW w:w="1287" w:type="dxa"/>
          </w:tcPr>
          <w:p w:rsidR="004F2EA2" w:rsidRDefault="004F2EA2" w:rsidP="009F0213">
            <w:pPr>
              <w:pStyle w:val="HangingIndent1"/>
              <w:jc w:val="both"/>
            </w:pPr>
          </w:p>
        </w:tc>
      </w:tr>
      <w:tr w:rsidR="004F2EA2">
        <w:trPr>
          <w:cantSplit/>
        </w:trPr>
        <w:tc>
          <w:tcPr>
            <w:tcW w:w="8171" w:type="dxa"/>
          </w:tcPr>
          <w:p w:rsidR="004F2EA2" w:rsidRDefault="004F2EA2" w:rsidP="009F0213">
            <w:pPr>
              <w:pStyle w:val="HangingIndent1"/>
              <w:jc w:val="both"/>
            </w:pPr>
            <w:r>
              <w:t>IV.</w:t>
            </w:r>
            <w:r>
              <w:tab/>
            </w:r>
            <w:r>
              <w:rPr>
                <w:u w:val="single"/>
              </w:rPr>
              <w:t>Oral Interviews (If Necessary)</w:t>
            </w:r>
          </w:p>
          <w:p w:rsidR="004F2EA2" w:rsidRDefault="004F2EA2" w:rsidP="009F0213">
            <w:pPr>
              <w:pStyle w:val="HangingIndent1"/>
              <w:ind w:firstLine="0"/>
              <w:jc w:val="both"/>
            </w:pPr>
            <w:r>
              <w:t>Interview Points Awarded (0-15)</w:t>
            </w:r>
          </w:p>
        </w:tc>
        <w:tc>
          <w:tcPr>
            <w:tcW w:w="1287" w:type="dxa"/>
          </w:tcPr>
          <w:p w:rsidR="004F2EA2" w:rsidRDefault="004F2EA2" w:rsidP="009F0213">
            <w:pPr>
              <w:pStyle w:val="HangingIndent1"/>
              <w:jc w:val="both"/>
            </w:pPr>
          </w:p>
        </w:tc>
      </w:tr>
      <w:tr w:rsidR="004F2EA2">
        <w:trPr>
          <w:cantSplit/>
        </w:trPr>
        <w:tc>
          <w:tcPr>
            <w:tcW w:w="8171" w:type="dxa"/>
          </w:tcPr>
          <w:p w:rsidR="004F2EA2" w:rsidRDefault="004F2EA2" w:rsidP="009F0213">
            <w:pPr>
              <w:pStyle w:val="HangingIndent1"/>
              <w:ind w:left="2304" w:firstLine="0"/>
              <w:jc w:val="both"/>
            </w:pPr>
            <w:r>
              <w:t>Total Points</w:t>
            </w:r>
          </w:p>
        </w:tc>
        <w:tc>
          <w:tcPr>
            <w:tcW w:w="1287" w:type="dxa"/>
          </w:tcPr>
          <w:p w:rsidR="004F2EA2" w:rsidRDefault="004F2EA2" w:rsidP="009F0213">
            <w:pPr>
              <w:pStyle w:val="HangingIndent1"/>
              <w:jc w:val="both"/>
            </w:pPr>
          </w:p>
        </w:tc>
      </w:tr>
      <w:bookmarkEnd w:id="0"/>
    </w:tbl>
    <w:p w:rsidR="004F2EA2" w:rsidRDefault="004F2EA2" w:rsidP="00611229">
      <w:pPr>
        <w:tabs>
          <w:tab w:val="right" w:pos="9090"/>
        </w:tabs>
        <w:jc w:val="both"/>
      </w:pPr>
    </w:p>
    <w:sectPr w:rsidR="004F2EA2">
      <w:headerReference w:type="even" r:id="rId10"/>
      <w:footnotePr>
        <w:numFmt w:val="lowerRoman"/>
      </w:footnotePr>
      <w:endnotePr>
        <w:numFmt w:val="decimal"/>
      </w:endnotePr>
      <w:type w:val="continuous"/>
      <w:pgSz w:w="12240" w:h="15840"/>
      <w:pgMar w:top="1440" w:right="1627" w:bottom="907" w:left="1800" w:header="0" w:footer="720" w:gutter="0"/>
      <w:paperSrc w:first="2"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CF0" w:rsidRDefault="006E0CF0">
      <w:r>
        <w:separator/>
      </w:r>
    </w:p>
  </w:endnote>
  <w:endnote w:type="continuationSeparator" w:id="0">
    <w:p w:rsidR="006E0CF0" w:rsidRDefault="006E0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CF0" w:rsidRDefault="006E0CF0">
      <w:r>
        <w:separator/>
      </w:r>
    </w:p>
  </w:footnote>
  <w:footnote w:type="continuationSeparator" w:id="0">
    <w:p w:rsidR="006E0CF0" w:rsidRDefault="006E0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CF0" w:rsidRDefault="006E0CF0" w:rsidP="004C74FF">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4"/>
      <w:numFmt w:val="decimal"/>
      <w:pStyle w:val="Heading1"/>
      <w:lvlText w:val="%1."/>
      <w:legacy w:legacy="1" w:legacySpace="0" w:legacyIndent="720"/>
      <w:lvlJc w:val="left"/>
      <w:pPr>
        <w:ind w:left="720" w:hanging="720"/>
      </w:pPr>
    </w:lvl>
    <w:lvl w:ilvl="1">
      <w:start w:val="8"/>
      <w:numFmt w:val="decimal"/>
      <w:pStyle w:val="Heading2"/>
      <w:lvlText w:val="%1.%2."/>
      <w:legacy w:legacy="1" w:legacySpace="0" w:legacyIndent="720"/>
      <w:lvlJc w:val="left"/>
      <w:pPr>
        <w:ind w:left="1440" w:hanging="720"/>
      </w:pPr>
    </w:lvl>
    <w:lvl w:ilvl="2">
      <w:start w:val="1"/>
      <w:numFmt w:val="decimal"/>
      <w:pStyle w:val="Heading3"/>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none"/>
      <w:pStyle w:val="Heading5"/>
      <w:suff w:val="nothing"/>
      <w:lvlText w:val=""/>
      <w:lvlJc w:val="left"/>
      <w:pPr>
        <w:ind w:left="3600" w:hanging="720"/>
      </w:pPr>
    </w:lvl>
    <w:lvl w:ilvl="5">
      <w:start w:val="1"/>
      <w:numFmt w:val="none"/>
      <w:pStyle w:val="Heading6"/>
      <w:suff w:val="nothing"/>
      <w:lvlText w:val=""/>
      <w:lvlJc w:val="left"/>
      <w:pPr>
        <w:ind w:left="4320" w:hanging="720"/>
      </w:pPr>
    </w:lvl>
    <w:lvl w:ilvl="6">
      <w:start w:val="1"/>
      <w:numFmt w:val="none"/>
      <w:pStyle w:val="Heading7"/>
      <w:suff w:val="nothing"/>
      <w:lvlText w:val=""/>
      <w:lvlJc w:val="left"/>
      <w:pPr>
        <w:ind w:left="5040" w:hanging="720"/>
      </w:pPr>
    </w:lvl>
    <w:lvl w:ilvl="7">
      <w:start w:val="1"/>
      <w:numFmt w:val="none"/>
      <w:pStyle w:val="Heading8"/>
      <w:suff w:val="nothing"/>
      <w:lvlText w:val=""/>
      <w:lvlJc w:val="left"/>
      <w:pPr>
        <w:ind w:left="5760" w:hanging="720"/>
      </w:pPr>
    </w:lvl>
    <w:lvl w:ilvl="8">
      <w:start w:val="1"/>
      <w:numFmt w:val="none"/>
      <w:pStyle w:val="Heading9"/>
      <w:suff w:val="nothing"/>
      <w:lvlText w:val=""/>
      <w:lvlJc w:val="left"/>
      <w:pPr>
        <w:ind w:left="6480" w:hanging="720"/>
      </w:pPr>
    </w:lvl>
  </w:abstractNum>
  <w:abstractNum w:abstractNumId="1">
    <w:nsid w:val="0F8C14DB"/>
    <w:multiLevelType w:val="hybridMultilevel"/>
    <w:tmpl w:val="BD2E3D70"/>
    <w:lvl w:ilvl="0" w:tplc="74E4A816">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691292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doNotDisplayPageBoundaries/>
  <w:mirrorMargins/>
  <w:hideSpellingErrors/>
  <w:proofState w:spelling="clean" w:grammar="clean"/>
  <w:attachedTemplate r:id="rId1"/>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Fmt w:val="lowerRoman"/>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C09"/>
    <w:rsid w:val="0018760A"/>
    <w:rsid w:val="003A7457"/>
    <w:rsid w:val="003F422C"/>
    <w:rsid w:val="004C74FF"/>
    <w:rsid w:val="004F2EA2"/>
    <w:rsid w:val="00550FC7"/>
    <w:rsid w:val="005A419F"/>
    <w:rsid w:val="005E308D"/>
    <w:rsid w:val="00611229"/>
    <w:rsid w:val="006E0CF0"/>
    <w:rsid w:val="00926A9E"/>
    <w:rsid w:val="009F0213"/>
    <w:rsid w:val="00AD7C09"/>
    <w:rsid w:val="00B62902"/>
    <w:rsid w:val="00D57662"/>
    <w:rsid w:val="00D608F1"/>
    <w:rsid w:val="00D77152"/>
    <w:rsid w:val="00D84A42"/>
    <w:rsid w:val="00E23967"/>
    <w:rsid w:val="00F80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keepLines/>
      <w:numPr>
        <w:numId w:val="1"/>
      </w:numPr>
      <w:spacing w:after="1440"/>
      <w:outlineLvl w:val="0"/>
    </w:pPr>
    <w:rPr>
      <w:rFonts w:ascii="Arial" w:hAnsi="Arial"/>
      <w:b/>
      <w:sz w:val="56"/>
    </w:rPr>
  </w:style>
  <w:style w:type="paragraph" w:styleId="Heading2">
    <w:name w:val="heading 2"/>
    <w:basedOn w:val="Heading1"/>
    <w:next w:val="B"/>
    <w:qFormat/>
    <w:pPr>
      <w:numPr>
        <w:ilvl w:val="1"/>
      </w:numPr>
      <w:spacing w:after="0"/>
      <w:outlineLvl w:val="1"/>
    </w:pPr>
    <w:rPr>
      <w:sz w:val="40"/>
    </w:rPr>
  </w:style>
  <w:style w:type="paragraph" w:styleId="Heading3">
    <w:name w:val="heading 3"/>
    <w:basedOn w:val="Heading1"/>
    <w:next w:val="B"/>
    <w:qFormat/>
    <w:pPr>
      <w:numPr>
        <w:ilvl w:val="2"/>
      </w:numPr>
      <w:spacing w:before="720" w:after="0"/>
      <w:outlineLvl w:val="2"/>
    </w:pPr>
    <w:rPr>
      <w:sz w:val="32"/>
    </w:rPr>
  </w:style>
  <w:style w:type="paragraph" w:styleId="Heading4">
    <w:name w:val="heading 4"/>
    <w:basedOn w:val="Heading1"/>
    <w:next w:val="B"/>
    <w:qFormat/>
    <w:pPr>
      <w:numPr>
        <w:ilvl w:val="3"/>
      </w:numPr>
      <w:spacing w:before="360" w:after="0"/>
      <w:outlineLvl w:val="3"/>
    </w:pPr>
    <w:rPr>
      <w:sz w:val="28"/>
    </w:rPr>
  </w:style>
  <w:style w:type="paragraph" w:styleId="Heading5">
    <w:name w:val="heading 5"/>
    <w:basedOn w:val="Heading1"/>
    <w:next w:val="Normal"/>
    <w:qFormat/>
    <w:pPr>
      <w:numPr>
        <w:ilvl w:val="4"/>
      </w:numPr>
      <w:spacing w:before="360" w:after="0"/>
      <w:outlineLvl w:val="4"/>
    </w:pPr>
    <w:rPr>
      <w:i/>
      <w:sz w:val="26"/>
    </w:rPr>
  </w:style>
  <w:style w:type="paragraph" w:styleId="Heading6">
    <w:name w:val="heading 6"/>
    <w:basedOn w:val="Heading1"/>
    <w:next w:val="Normal"/>
    <w:qFormat/>
    <w:pPr>
      <w:numPr>
        <w:ilvl w:val="5"/>
      </w:numPr>
      <w:spacing w:before="360" w:after="0"/>
      <w:outlineLvl w:val="5"/>
    </w:pPr>
    <w:rPr>
      <w:b w:val="0"/>
      <w:i/>
      <w:sz w:val="26"/>
    </w:rPr>
  </w:style>
  <w:style w:type="paragraph" w:styleId="Heading7">
    <w:name w:val="heading 7"/>
    <w:basedOn w:val="Heading1"/>
    <w:next w:val="B"/>
    <w:qFormat/>
    <w:pPr>
      <w:numPr>
        <w:ilvl w:val="6"/>
      </w:numPr>
      <w:spacing w:before="360" w:after="0"/>
      <w:outlineLvl w:val="6"/>
    </w:pPr>
    <w:rPr>
      <w:b w:val="0"/>
      <w:i/>
      <w:sz w:val="24"/>
    </w:rPr>
  </w:style>
  <w:style w:type="paragraph" w:styleId="Heading8">
    <w:name w:val="heading 8"/>
    <w:basedOn w:val="Normal"/>
    <w:next w:val="NormalIndent"/>
    <w:qFormat/>
    <w:pPr>
      <w:numPr>
        <w:ilvl w:val="7"/>
        <w:numId w:val="1"/>
      </w:numPr>
      <w:spacing w:before="360"/>
      <w:outlineLvl w:val="7"/>
    </w:pPr>
    <w:rPr>
      <w:rFonts w:ascii="Arial" w:hAnsi="Arial"/>
      <w:i/>
      <w:sz w:val="22"/>
    </w:rPr>
  </w:style>
  <w:style w:type="paragraph" w:styleId="Heading9">
    <w:name w:val="heading 9"/>
    <w:basedOn w:val="Normal"/>
    <w:next w:val="NormalIndent"/>
    <w:qFormat/>
    <w:pPr>
      <w:numPr>
        <w:ilvl w:val="8"/>
        <w:numId w:val="1"/>
      </w:numPr>
      <w:outlineLvl w:val="8"/>
    </w:pPr>
    <w:rPr>
      <w:rFonts w:ascii="CG Times (WN)" w:hAnsi="CG Times (W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
    <w:name w:val="B"/>
    <w:basedOn w:val="Normal"/>
    <w:pPr>
      <w:spacing w:before="240"/>
    </w:pPr>
  </w:style>
  <w:style w:type="paragraph" w:styleId="NormalIndent">
    <w:name w:val="Normal Indent"/>
    <w:basedOn w:val="Normal"/>
    <w:semiHidden/>
    <w:pPr>
      <w:ind w:left="720"/>
    </w:pPr>
  </w:style>
  <w:style w:type="paragraph" w:styleId="EndnoteText">
    <w:name w:val="endnote text"/>
    <w:basedOn w:val="Normal"/>
    <w:semiHidden/>
    <w:rPr>
      <w:sz w:val="20"/>
    </w:rPr>
  </w:style>
  <w:style w:type="paragraph" w:styleId="CommentText">
    <w:name w:val="annotation text"/>
    <w:basedOn w:val="Normal"/>
    <w:semiHidden/>
    <w:rPr>
      <w:sz w:val="20"/>
    </w:rPr>
  </w:style>
  <w:style w:type="paragraph" w:styleId="TOC8">
    <w:name w:val="toc 8"/>
    <w:basedOn w:val="Normal"/>
    <w:next w:val="Normal"/>
    <w:semiHidden/>
    <w:pPr>
      <w:tabs>
        <w:tab w:val="left" w:leader="dot" w:pos="8453"/>
        <w:tab w:val="right" w:pos="8813"/>
      </w:tabs>
      <w:ind w:left="5040" w:right="720"/>
    </w:pPr>
  </w:style>
  <w:style w:type="paragraph" w:styleId="TOC7">
    <w:name w:val="toc 7"/>
    <w:basedOn w:val="Normal"/>
    <w:next w:val="Normal"/>
    <w:semiHidden/>
    <w:pPr>
      <w:tabs>
        <w:tab w:val="right" w:leader="dot" w:pos="8813"/>
      </w:tabs>
      <w:ind w:left="1080" w:right="-7"/>
    </w:pPr>
  </w:style>
  <w:style w:type="paragraph" w:styleId="TOC6">
    <w:name w:val="toc 6"/>
    <w:basedOn w:val="Normal"/>
    <w:next w:val="Normal"/>
    <w:semiHidden/>
    <w:pPr>
      <w:tabs>
        <w:tab w:val="right" w:leader="dot" w:pos="8813"/>
      </w:tabs>
      <w:ind w:left="810" w:right="-7"/>
    </w:pPr>
  </w:style>
  <w:style w:type="paragraph" w:styleId="TOC5">
    <w:name w:val="toc 5"/>
    <w:basedOn w:val="Normal"/>
    <w:next w:val="Normal"/>
    <w:semiHidden/>
    <w:pPr>
      <w:tabs>
        <w:tab w:val="right" w:leader="dot" w:pos="8813"/>
      </w:tabs>
      <w:ind w:left="810" w:hanging="270"/>
    </w:pPr>
  </w:style>
  <w:style w:type="paragraph" w:styleId="TOC4">
    <w:name w:val="toc 4"/>
    <w:basedOn w:val="Normal"/>
    <w:next w:val="Normal"/>
    <w:semiHidden/>
    <w:pPr>
      <w:tabs>
        <w:tab w:val="right" w:leader="dot" w:pos="8813"/>
      </w:tabs>
      <w:ind w:left="1890" w:hanging="1080"/>
    </w:pPr>
  </w:style>
  <w:style w:type="paragraph" w:styleId="TOC3">
    <w:name w:val="toc 3"/>
    <w:basedOn w:val="Normal"/>
    <w:next w:val="Normal"/>
    <w:semiHidden/>
    <w:pPr>
      <w:tabs>
        <w:tab w:val="right" w:leader="dot" w:pos="8813"/>
      </w:tabs>
      <w:ind w:left="990" w:right="-7" w:hanging="450"/>
    </w:pPr>
  </w:style>
  <w:style w:type="paragraph" w:styleId="TOC2">
    <w:name w:val="toc 2"/>
    <w:basedOn w:val="Normal"/>
    <w:next w:val="Normal"/>
    <w:semiHidden/>
    <w:pPr>
      <w:keepNext/>
      <w:tabs>
        <w:tab w:val="right" w:leader="dot" w:pos="8813"/>
      </w:tabs>
      <w:spacing w:before="43"/>
      <w:ind w:left="1170" w:hanging="900"/>
    </w:pPr>
  </w:style>
  <w:style w:type="paragraph" w:styleId="TOC1">
    <w:name w:val="toc 1"/>
    <w:basedOn w:val="Normal"/>
    <w:next w:val="Normal"/>
    <w:semiHidden/>
    <w:pPr>
      <w:keepNext/>
      <w:tabs>
        <w:tab w:val="right" w:leader="dot" w:pos="8813"/>
      </w:tabs>
      <w:spacing w:before="240"/>
      <w:ind w:left="720" w:hanging="720"/>
    </w:pPr>
    <w:rPr>
      <w:rFonts w:ascii="Univers (WN)" w:hAnsi="Univers (WN)"/>
      <w:b/>
    </w:rPr>
  </w:style>
  <w:style w:type="paragraph" w:styleId="Index7">
    <w:name w:val="index 7"/>
    <w:basedOn w:val="Normal"/>
    <w:next w:val="Normal"/>
    <w:semiHidden/>
    <w:pPr>
      <w:tabs>
        <w:tab w:val="right" w:pos="4046"/>
      </w:tabs>
      <w:ind w:left="1680" w:hanging="240"/>
    </w:pPr>
    <w:rPr>
      <w:sz w:val="18"/>
    </w:rPr>
  </w:style>
  <w:style w:type="paragraph" w:styleId="Index6">
    <w:name w:val="index 6"/>
    <w:basedOn w:val="Normal"/>
    <w:next w:val="Normal"/>
    <w:semiHidden/>
    <w:pPr>
      <w:tabs>
        <w:tab w:val="right" w:pos="4046"/>
      </w:tabs>
      <w:ind w:left="1440" w:hanging="240"/>
    </w:pPr>
    <w:rPr>
      <w:sz w:val="18"/>
    </w:rPr>
  </w:style>
  <w:style w:type="paragraph" w:styleId="Index5">
    <w:name w:val="index 5"/>
    <w:basedOn w:val="Normal"/>
    <w:next w:val="Normal"/>
    <w:semiHidden/>
    <w:pPr>
      <w:tabs>
        <w:tab w:val="right" w:pos="4046"/>
      </w:tabs>
      <w:ind w:left="1200" w:hanging="240"/>
    </w:pPr>
    <w:rPr>
      <w:sz w:val="18"/>
    </w:rPr>
  </w:style>
  <w:style w:type="paragraph" w:styleId="Index4">
    <w:name w:val="index 4"/>
    <w:basedOn w:val="Normal"/>
    <w:next w:val="Normal"/>
    <w:semiHidden/>
    <w:pPr>
      <w:tabs>
        <w:tab w:val="right" w:pos="4046"/>
      </w:tabs>
      <w:ind w:left="960" w:hanging="240"/>
    </w:pPr>
    <w:rPr>
      <w:sz w:val="18"/>
    </w:rPr>
  </w:style>
  <w:style w:type="paragraph" w:styleId="Index3">
    <w:name w:val="index 3"/>
    <w:basedOn w:val="Normal"/>
    <w:next w:val="Normal"/>
    <w:semiHidden/>
    <w:pPr>
      <w:tabs>
        <w:tab w:val="right" w:pos="4046"/>
      </w:tabs>
      <w:ind w:left="720" w:hanging="240"/>
    </w:pPr>
    <w:rPr>
      <w:sz w:val="18"/>
    </w:rPr>
  </w:style>
  <w:style w:type="paragraph" w:styleId="Index2">
    <w:name w:val="index 2"/>
    <w:basedOn w:val="Normal"/>
    <w:next w:val="Normal"/>
    <w:semiHidden/>
    <w:pPr>
      <w:tabs>
        <w:tab w:val="right" w:pos="4046"/>
      </w:tabs>
      <w:ind w:left="480" w:hanging="240"/>
    </w:pPr>
    <w:rPr>
      <w:sz w:val="18"/>
    </w:rPr>
  </w:style>
  <w:style w:type="paragraph" w:styleId="Index1">
    <w:name w:val="index 1"/>
    <w:basedOn w:val="Normal"/>
    <w:next w:val="Normal"/>
    <w:semiHidden/>
    <w:pPr>
      <w:tabs>
        <w:tab w:val="right" w:pos="4046"/>
      </w:tabs>
      <w:ind w:left="240" w:hanging="240"/>
    </w:pPr>
    <w:rPr>
      <w:sz w:val="18"/>
    </w:rPr>
  </w:style>
  <w:style w:type="paragraph" w:styleId="IndexHeading">
    <w:name w:val="index heading"/>
    <w:basedOn w:val="Normal"/>
    <w:next w:val="Index1"/>
    <w:semiHidden/>
    <w:pPr>
      <w:spacing w:before="240" w:after="120"/>
      <w:jc w:val="center"/>
    </w:pPr>
    <w:rPr>
      <w:b/>
      <w:sz w:val="26"/>
    </w:rPr>
  </w:style>
  <w:style w:type="paragraph" w:styleId="Footer">
    <w:name w:val="footer"/>
    <w:basedOn w:val="Normal"/>
    <w:semiHidden/>
    <w:pPr>
      <w:pBdr>
        <w:top w:val="single" w:sz="6" w:space="1" w:color="auto"/>
      </w:pBdr>
      <w:tabs>
        <w:tab w:val="center" w:pos="4410"/>
        <w:tab w:val="right" w:pos="8820"/>
      </w:tabs>
      <w:spacing w:before="240"/>
    </w:pPr>
    <w:rPr>
      <w:sz w:val="16"/>
    </w:rPr>
  </w:style>
  <w:style w:type="paragraph" w:styleId="Header">
    <w:name w:val="header"/>
    <w:basedOn w:val="Normal"/>
    <w:semiHidden/>
    <w:pPr>
      <w:jc w:val="right"/>
    </w:pPr>
    <w:rPr>
      <w:sz w:val="16"/>
    </w:rPr>
  </w:style>
  <w:style w:type="paragraph" w:styleId="FootnoteText">
    <w:name w:val="footnote text"/>
    <w:basedOn w:val="Normal"/>
    <w:semiHidden/>
    <w:rPr>
      <w:sz w:val="20"/>
    </w:rPr>
  </w:style>
  <w:style w:type="paragraph" w:customStyle="1" w:styleId="CodeText3-Req">
    <w:name w:val="CodeText3-Req"/>
    <w:basedOn w:val="Normal"/>
    <w:pPr>
      <w:spacing w:before="240"/>
      <w:ind w:left="2340" w:right="-7"/>
    </w:pPr>
    <w:rPr>
      <w:color w:val="800000"/>
    </w:rPr>
  </w:style>
  <w:style w:type="paragraph" w:customStyle="1" w:styleId="CodeNum3">
    <w:name w:val="CodeNum3"/>
    <w:basedOn w:val="CodeNum3-Req"/>
    <w:rPr>
      <w:color w:val="000000"/>
    </w:rPr>
  </w:style>
  <w:style w:type="paragraph" w:customStyle="1" w:styleId="CodeNum3-Req">
    <w:name w:val="CodeNum3-Req"/>
    <w:basedOn w:val="CodeText2"/>
    <w:pPr>
      <w:tabs>
        <w:tab w:val="left" w:pos="1170"/>
      </w:tabs>
      <w:ind w:hanging="1440"/>
    </w:pPr>
    <w:rPr>
      <w:b/>
      <w:color w:val="800000"/>
    </w:rPr>
  </w:style>
  <w:style w:type="paragraph" w:customStyle="1" w:styleId="CodeText2">
    <w:name w:val="CodeText2"/>
    <w:basedOn w:val="CodeText1"/>
    <w:pPr>
      <w:tabs>
        <w:tab w:val="left" w:pos="2340"/>
      </w:tabs>
    </w:pPr>
  </w:style>
  <w:style w:type="paragraph" w:customStyle="1" w:styleId="CodeText1">
    <w:name w:val="CodeText1"/>
    <w:basedOn w:val="B"/>
    <w:pPr>
      <w:ind w:left="2340" w:right="-7"/>
    </w:pPr>
  </w:style>
  <w:style w:type="paragraph" w:customStyle="1" w:styleId="CodeText3-NotReq">
    <w:name w:val="CodeText3-NotReq"/>
    <w:basedOn w:val="Normal"/>
    <w:pPr>
      <w:spacing w:before="240"/>
      <w:ind w:left="2340" w:right="-7"/>
    </w:pPr>
    <w:rPr>
      <w:color w:val="000080"/>
    </w:rPr>
  </w:style>
  <w:style w:type="paragraph" w:customStyle="1" w:styleId="Exh">
    <w:name w:val="Exh"/>
    <w:basedOn w:val="Normal"/>
    <w:next w:val="B"/>
    <w:pPr>
      <w:keepNext/>
      <w:keepLines/>
      <w:pBdr>
        <w:top w:val="single" w:sz="6" w:space="6" w:color="auto"/>
        <w:bottom w:val="single" w:sz="6" w:space="6" w:color="auto"/>
      </w:pBdr>
      <w:spacing w:before="360" w:after="240"/>
      <w:ind w:left="1440" w:right="-115" w:hanging="1440"/>
    </w:pPr>
    <w:rPr>
      <w:rFonts w:ascii="Arial" w:hAnsi="Arial"/>
      <w:b/>
      <w:sz w:val="20"/>
    </w:rPr>
  </w:style>
  <w:style w:type="paragraph" w:customStyle="1" w:styleId="FT">
    <w:name w:val="FT"/>
    <w:basedOn w:val="Normal"/>
    <w:next w:val="Normal"/>
    <w:pPr>
      <w:keepNext/>
      <w:keepLines/>
      <w:pBdr>
        <w:top w:val="single" w:sz="6" w:space="6" w:color="auto"/>
        <w:bottom w:val="single" w:sz="6" w:space="6" w:color="auto"/>
      </w:pBdr>
      <w:spacing w:before="360" w:after="240"/>
      <w:ind w:left="1440" w:hanging="1440"/>
    </w:pPr>
    <w:rPr>
      <w:rFonts w:ascii="Arial" w:hAnsi="Arial"/>
      <w:b/>
      <w:sz w:val="20"/>
    </w:rPr>
  </w:style>
  <w:style w:type="paragraph" w:customStyle="1" w:styleId="L5-Heading1-5">
    <w:name w:val="L5-Heading1-5"/>
    <w:basedOn w:val="L4-Heading1-5"/>
    <w:pPr>
      <w:tabs>
        <w:tab w:val="clear" w:pos="1440"/>
        <w:tab w:val="left" w:pos="1800"/>
      </w:tabs>
      <w:ind w:left="1800"/>
    </w:pPr>
  </w:style>
  <w:style w:type="paragraph" w:customStyle="1" w:styleId="L4-Heading1-5">
    <w:name w:val="L4-Heading1-5"/>
    <w:basedOn w:val="L3-Heading1-5"/>
    <w:pPr>
      <w:tabs>
        <w:tab w:val="clear" w:pos="1080"/>
        <w:tab w:val="left" w:pos="1440"/>
      </w:tabs>
      <w:ind w:left="1440"/>
    </w:pPr>
  </w:style>
  <w:style w:type="paragraph" w:customStyle="1" w:styleId="L3-Heading1-5">
    <w:name w:val="L3-Heading1-5"/>
    <w:basedOn w:val="L2-Heading1-5"/>
    <w:pPr>
      <w:tabs>
        <w:tab w:val="clear" w:pos="720"/>
        <w:tab w:val="left" w:pos="1080"/>
      </w:tabs>
      <w:ind w:left="1080"/>
    </w:pPr>
  </w:style>
  <w:style w:type="paragraph" w:customStyle="1" w:styleId="L2-Heading1-5">
    <w:name w:val="L2-Heading1-5"/>
    <w:basedOn w:val="L1-Heading1-5"/>
    <w:pPr>
      <w:tabs>
        <w:tab w:val="clear" w:pos="360"/>
        <w:tab w:val="left" w:pos="720"/>
      </w:tabs>
      <w:spacing w:before="48"/>
      <w:ind w:left="720"/>
    </w:pPr>
  </w:style>
  <w:style w:type="paragraph" w:customStyle="1" w:styleId="L1-Heading1-5">
    <w:name w:val="L1-Heading1-5"/>
    <w:basedOn w:val="Normal"/>
    <w:pPr>
      <w:tabs>
        <w:tab w:val="left" w:pos="360"/>
      </w:tabs>
      <w:spacing w:before="240"/>
      <w:ind w:left="360" w:hanging="360"/>
    </w:pPr>
  </w:style>
  <w:style w:type="paragraph" w:customStyle="1" w:styleId="figend">
    <w:name w:val="figend"/>
    <w:basedOn w:val="Normal"/>
    <w:next w:val="B"/>
    <w:rPr>
      <w:sz w:val="8"/>
    </w:rPr>
  </w:style>
  <w:style w:type="paragraph" w:customStyle="1" w:styleId="Rule">
    <w:name w:val="Rule"/>
    <w:basedOn w:val="Normal"/>
    <w:next w:val="Normal"/>
    <w:pPr>
      <w:keepNext/>
      <w:spacing w:before="480"/>
      <w:ind w:left="-450"/>
    </w:pPr>
    <w:rPr>
      <w:spacing w:val="60"/>
    </w:rPr>
  </w:style>
  <w:style w:type="paragraph" w:customStyle="1" w:styleId="Def">
    <w:name w:val="Def"/>
    <w:basedOn w:val="B"/>
    <w:next w:val="Entry"/>
    <w:pPr>
      <w:keepLines/>
      <w:spacing w:before="60"/>
      <w:ind w:left="360"/>
    </w:pPr>
  </w:style>
  <w:style w:type="paragraph" w:customStyle="1" w:styleId="Entry">
    <w:name w:val="Entry"/>
    <w:basedOn w:val="Normal"/>
    <w:next w:val="Def"/>
    <w:pPr>
      <w:keepNext/>
      <w:keepLines/>
      <w:spacing w:before="240"/>
    </w:pPr>
    <w:rPr>
      <w:rFonts w:ascii="Arial" w:hAnsi="Arial"/>
      <w:b/>
      <w:sz w:val="26"/>
    </w:rPr>
  </w:style>
  <w:style w:type="paragraph" w:customStyle="1" w:styleId="CodeNum2">
    <w:name w:val="CodeNum2"/>
    <w:basedOn w:val="CodeText1"/>
    <w:pPr>
      <w:tabs>
        <w:tab w:val="left" w:pos="2340"/>
      </w:tabs>
      <w:ind w:hanging="1620"/>
    </w:pPr>
    <w:rPr>
      <w:b/>
      <w:sz w:val="26"/>
    </w:rPr>
  </w:style>
  <w:style w:type="paragraph" w:customStyle="1" w:styleId="CodeNum1">
    <w:name w:val="CodeNum1"/>
    <w:basedOn w:val="B"/>
    <w:pPr>
      <w:tabs>
        <w:tab w:val="left" w:pos="2340"/>
      </w:tabs>
      <w:ind w:left="2340" w:right="-7" w:hanging="2070"/>
    </w:pPr>
    <w:rPr>
      <w:b/>
      <w:sz w:val="28"/>
    </w:rPr>
  </w:style>
  <w:style w:type="paragraph" w:customStyle="1" w:styleId="L6-Heading1-5">
    <w:name w:val="L6-Heading1-5"/>
    <w:basedOn w:val="L5-Heading1-5"/>
    <w:pPr>
      <w:tabs>
        <w:tab w:val="clear" w:pos="1800"/>
        <w:tab w:val="left" w:pos="2160"/>
      </w:tabs>
      <w:ind w:left="2160"/>
    </w:pPr>
  </w:style>
  <w:style w:type="paragraph" w:customStyle="1" w:styleId="CodeNum3-NotReq">
    <w:name w:val="CodeNum3-NotReq"/>
    <w:basedOn w:val="CodeText2"/>
    <w:pPr>
      <w:ind w:hanging="1170"/>
    </w:pPr>
    <w:rPr>
      <w:b/>
      <w:color w:val="000080"/>
    </w:rPr>
  </w:style>
  <w:style w:type="paragraph" w:customStyle="1" w:styleId="Heading">
    <w:name w:val="Heading"/>
    <w:basedOn w:val="Heading1"/>
    <w:next w:val="Normal"/>
    <w:pPr>
      <w:numPr>
        <w:numId w:val="0"/>
      </w:numPr>
      <w:pBdr>
        <w:top w:val="double" w:sz="6" w:space="1" w:color="auto"/>
        <w:bottom w:val="double" w:sz="6" w:space="1" w:color="auto"/>
      </w:pBdr>
      <w:spacing w:before="2400"/>
      <w:ind w:left="720" w:hanging="720"/>
      <w:jc w:val="center"/>
      <w:outlineLvl w:val="9"/>
    </w:pPr>
    <w:rPr>
      <w:sz w:val="60"/>
    </w:rPr>
  </w:style>
  <w:style w:type="paragraph" w:customStyle="1" w:styleId="exhend">
    <w:name w:val="exhend"/>
    <w:basedOn w:val="B"/>
    <w:next w:val="B"/>
    <w:pPr>
      <w:pBdr>
        <w:top w:val="single" w:sz="6" w:space="1" w:color="auto"/>
      </w:pBdr>
      <w:spacing w:before="0"/>
    </w:pPr>
    <w:rPr>
      <w:rFonts w:ascii="Arial" w:hAnsi="Arial"/>
      <w:sz w:val="16"/>
    </w:rPr>
  </w:style>
  <w:style w:type="paragraph" w:customStyle="1" w:styleId="CodeText3">
    <w:name w:val="CodeText3"/>
    <w:basedOn w:val="CodeText3-Req"/>
    <w:rPr>
      <w:color w:val="000000"/>
    </w:rPr>
  </w:style>
  <w:style w:type="paragraph" w:customStyle="1" w:styleId="CodeNum4">
    <w:name w:val="CodeNum4"/>
    <w:basedOn w:val="CodeNum3-NotReq"/>
    <w:pPr>
      <w:ind w:hanging="1080"/>
    </w:pPr>
    <w:rPr>
      <w:color w:val="000000"/>
      <w:sz w:val="22"/>
    </w:rPr>
  </w:style>
  <w:style w:type="paragraph" w:customStyle="1" w:styleId="CodeText4">
    <w:name w:val="CodeText4"/>
    <w:basedOn w:val="CodeText3-NotReq"/>
    <w:rPr>
      <w:color w:val="000000"/>
      <w:sz w:val="22"/>
    </w:rPr>
  </w:style>
  <w:style w:type="paragraph" w:customStyle="1" w:styleId="cr">
    <w:name w:val="cr"/>
    <w:rPr>
      <w:rFonts w:ascii="Times" w:hAnsi="Times"/>
    </w:rPr>
  </w:style>
  <w:style w:type="paragraph" w:customStyle="1" w:styleId="Heading6-Text">
    <w:name w:val="Heading6-Text"/>
    <w:basedOn w:val="Normal"/>
    <w:pPr>
      <w:spacing w:before="240"/>
      <w:ind w:left="360"/>
    </w:pPr>
  </w:style>
  <w:style w:type="paragraph" w:customStyle="1" w:styleId="Heading7-Text">
    <w:name w:val="Heading7-Text"/>
    <w:basedOn w:val="Normal"/>
    <w:pPr>
      <w:spacing w:before="240"/>
      <w:ind w:left="720"/>
    </w:pPr>
  </w:style>
  <w:style w:type="paragraph" w:customStyle="1" w:styleId="Heading8-Text">
    <w:name w:val="Heading8-Text"/>
    <w:basedOn w:val="Heading7-Text"/>
  </w:style>
  <w:style w:type="paragraph" w:customStyle="1" w:styleId="L7-Heading1-5">
    <w:name w:val="L7-Heading1-5"/>
    <w:basedOn w:val="L6-Heading1-5"/>
    <w:pPr>
      <w:tabs>
        <w:tab w:val="clear" w:pos="2160"/>
        <w:tab w:val="left" w:pos="2520"/>
      </w:tabs>
      <w:ind w:left="2520"/>
    </w:pPr>
  </w:style>
  <w:style w:type="paragraph" w:customStyle="1" w:styleId="L1-Heading6">
    <w:name w:val="L1-Heading6"/>
    <w:basedOn w:val="L1-Heading1-5"/>
    <w:pPr>
      <w:tabs>
        <w:tab w:val="clear" w:pos="360"/>
        <w:tab w:val="left" w:pos="720"/>
      </w:tabs>
      <w:ind w:left="720"/>
    </w:pPr>
  </w:style>
  <w:style w:type="paragraph" w:customStyle="1" w:styleId="L2-Heading6">
    <w:name w:val="L2-Heading6"/>
    <w:basedOn w:val="L2-Heading1-5"/>
    <w:pPr>
      <w:tabs>
        <w:tab w:val="clear" w:pos="720"/>
        <w:tab w:val="left" w:pos="1080"/>
      </w:tabs>
      <w:ind w:left="1080"/>
    </w:pPr>
  </w:style>
  <w:style w:type="paragraph" w:customStyle="1" w:styleId="L3-Heading6">
    <w:name w:val="L3-Heading6"/>
    <w:basedOn w:val="L3-Heading1-5"/>
    <w:pPr>
      <w:tabs>
        <w:tab w:val="clear" w:pos="1080"/>
        <w:tab w:val="left" w:pos="1440"/>
      </w:tabs>
      <w:ind w:left="1440"/>
    </w:pPr>
  </w:style>
  <w:style w:type="paragraph" w:customStyle="1" w:styleId="L4-Heading6">
    <w:name w:val="L4-Heading6"/>
    <w:basedOn w:val="L4-Heading1-5"/>
    <w:pPr>
      <w:tabs>
        <w:tab w:val="clear" w:pos="1440"/>
        <w:tab w:val="left" w:pos="1800"/>
      </w:tabs>
      <w:ind w:left="1800"/>
    </w:pPr>
  </w:style>
  <w:style w:type="paragraph" w:customStyle="1" w:styleId="L5-Heading6">
    <w:name w:val="L5-Heading6"/>
    <w:basedOn w:val="L5-Heading1-5"/>
    <w:pPr>
      <w:tabs>
        <w:tab w:val="clear" w:pos="1800"/>
        <w:tab w:val="left" w:pos="2160"/>
      </w:tabs>
      <w:ind w:left="2160"/>
    </w:pPr>
  </w:style>
  <w:style w:type="paragraph" w:customStyle="1" w:styleId="L6-Heading6">
    <w:name w:val="L6-Heading6"/>
    <w:basedOn w:val="L6-Heading1-5"/>
    <w:pPr>
      <w:tabs>
        <w:tab w:val="clear" w:pos="2160"/>
        <w:tab w:val="left" w:pos="2520"/>
      </w:tabs>
      <w:ind w:left="2520"/>
    </w:pPr>
  </w:style>
  <w:style w:type="paragraph" w:customStyle="1" w:styleId="L7-Heading6">
    <w:name w:val="L7-Heading6"/>
    <w:basedOn w:val="L7-Heading1-5"/>
    <w:pPr>
      <w:tabs>
        <w:tab w:val="clear" w:pos="2520"/>
        <w:tab w:val="left" w:pos="2880"/>
      </w:tabs>
      <w:ind w:left="2880"/>
    </w:pPr>
  </w:style>
  <w:style w:type="paragraph" w:customStyle="1" w:styleId="L1-Heading7">
    <w:name w:val="L1-Heading7"/>
    <w:basedOn w:val="Normal"/>
    <w:pPr>
      <w:tabs>
        <w:tab w:val="left" w:pos="1080"/>
      </w:tabs>
      <w:spacing w:before="240"/>
      <w:ind w:left="1080" w:hanging="360"/>
    </w:pPr>
  </w:style>
  <w:style w:type="paragraph" w:customStyle="1" w:styleId="L2-Heading7">
    <w:name w:val="L2-Heading7"/>
    <w:basedOn w:val="Normal"/>
    <w:pPr>
      <w:tabs>
        <w:tab w:val="left" w:pos="1440"/>
      </w:tabs>
      <w:spacing w:before="48"/>
      <w:ind w:left="1440" w:hanging="360"/>
    </w:pPr>
  </w:style>
  <w:style w:type="paragraph" w:customStyle="1" w:styleId="L3-Heading7">
    <w:name w:val="L3-Heading7"/>
    <w:basedOn w:val="Normal"/>
    <w:pPr>
      <w:tabs>
        <w:tab w:val="left" w:pos="1800"/>
      </w:tabs>
      <w:spacing w:before="48"/>
      <w:ind w:left="1800" w:hanging="360"/>
    </w:pPr>
  </w:style>
  <w:style w:type="paragraph" w:customStyle="1" w:styleId="L4-Heading7">
    <w:name w:val="L4-Heading7"/>
    <w:basedOn w:val="Normal"/>
    <w:pPr>
      <w:tabs>
        <w:tab w:val="left" w:pos="2160"/>
      </w:tabs>
      <w:spacing w:before="48"/>
      <w:ind w:left="2160" w:hanging="360"/>
    </w:pPr>
  </w:style>
  <w:style w:type="paragraph" w:customStyle="1" w:styleId="L5-Heading7">
    <w:name w:val="L5-Heading7"/>
    <w:basedOn w:val="Normal"/>
    <w:pPr>
      <w:tabs>
        <w:tab w:val="left" w:pos="2520"/>
      </w:tabs>
      <w:spacing w:before="48"/>
      <w:ind w:left="2520" w:hanging="360"/>
    </w:pPr>
  </w:style>
  <w:style w:type="paragraph" w:customStyle="1" w:styleId="L6-Heading7">
    <w:name w:val="L6-Heading7"/>
    <w:basedOn w:val="Normal"/>
    <w:pPr>
      <w:tabs>
        <w:tab w:val="left" w:pos="2880"/>
      </w:tabs>
      <w:spacing w:before="48"/>
      <w:ind w:left="2880" w:hanging="360"/>
    </w:pPr>
  </w:style>
  <w:style w:type="paragraph" w:customStyle="1" w:styleId="L7-Heading7">
    <w:name w:val="L7-Heading7"/>
    <w:basedOn w:val="Normal"/>
    <w:pPr>
      <w:tabs>
        <w:tab w:val="left" w:pos="3240"/>
      </w:tabs>
      <w:spacing w:before="48"/>
      <w:ind w:left="3240" w:hanging="360"/>
    </w:pPr>
  </w:style>
  <w:style w:type="paragraph" w:customStyle="1" w:styleId="note">
    <w:name w:val="note"/>
    <w:basedOn w:val="Normal"/>
    <w:pPr>
      <w:pBdr>
        <w:top w:val="single" w:sz="6" w:space="1" w:color="auto" w:shadow="1"/>
        <w:left w:val="single" w:sz="6" w:space="1" w:color="auto" w:shadow="1"/>
        <w:bottom w:val="single" w:sz="6" w:space="1" w:color="auto" w:shadow="1"/>
        <w:right w:val="single" w:sz="6" w:space="1" w:color="auto" w:shadow="1"/>
      </w:pBdr>
      <w:spacing w:before="240"/>
      <w:ind w:left="720" w:hanging="720"/>
    </w:pPr>
    <w:rPr>
      <w:rFonts w:ascii="Book Antiqua" w:hAnsi="Book Antiqua"/>
    </w:rPr>
  </w:style>
  <w:style w:type="paragraph" w:customStyle="1" w:styleId="L1-Heading7-8">
    <w:name w:val="L1-Heading7-8"/>
    <w:basedOn w:val="Normal"/>
    <w:pPr>
      <w:tabs>
        <w:tab w:val="left" w:pos="1080"/>
      </w:tabs>
      <w:spacing w:before="240"/>
      <w:ind w:left="1080" w:hanging="360"/>
    </w:pPr>
  </w:style>
  <w:style w:type="paragraph" w:customStyle="1" w:styleId="L2-Heading7-8">
    <w:name w:val="L2-Heading7-8"/>
    <w:basedOn w:val="Normal"/>
    <w:pPr>
      <w:tabs>
        <w:tab w:val="left" w:pos="1440"/>
      </w:tabs>
      <w:spacing w:before="48"/>
      <w:ind w:left="1440" w:hanging="360"/>
    </w:pPr>
  </w:style>
  <w:style w:type="paragraph" w:customStyle="1" w:styleId="L3-Heading7-8">
    <w:name w:val="L3-Heading7-8"/>
    <w:basedOn w:val="Normal"/>
    <w:pPr>
      <w:tabs>
        <w:tab w:val="left" w:pos="1800"/>
      </w:tabs>
      <w:spacing w:before="48"/>
      <w:ind w:left="1800" w:hanging="360"/>
    </w:pPr>
  </w:style>
  <w:style w:type="paragraph" w:customStyle="1" w:styleId="L4-Heading7-8">
    <w:name w:val="L4-Heading7-8"/>
    <w:basedOn w:val="Normal"/>
    <w:pPr>
      <w:tabs>
        <w:tab w:val="left" w:pos="2160"/>
      </w:tabs>
      <w:spacing w:before="48"/>
      <w:ind w:left="2160" w:hanging="360"/>
    </w:pPr>
  </w:style>
  <w:style w:type="paragraph" w:customStyle="1" w:styleId="L5-Heading7-8">
    <w:name w:val="L5-Heading7-8"/>
    <w:basedOn w:val="Normal"/>
    <w:pPr>
      <w:tabs>
        <w:tab w:val="left" w:pos="2520"/>
      </w:tabs>
      <w:spacing w:before="48"/>
      <w:ind w:left="2520" w:hanging="360"/>
    </w:pPr>
  </w:style>
  <w:style w:type="paragraph" w:customStyle="1" w:styleId="L6-Heading7-8">
    <w:name w:val="L6-Heading7-8"/>
    <w:basedOn w:val="Normal"/>
    <w:pPr>
      <w:tabs>
        <w:tab w:val="left" w:pos="2880"/>
      </w:tabs>
      <w:spacing w:before="48"/>
      <w:ind w:left="2880" w:hanging="360"/>
    </w:pPr>
  </w:style>
  <w:style w:type="paragraph" w:customStyle="1" w:styleId="L7-Heading7-8">
    <w:name w:val="L7-Heading7-8"/>
    <w:basedOn w:val="Normal"/>
    <w:pPr>
      <w:tabs>
        <w:tab w:val="left" w:pos="3240"/>
      </w:tabs>
      <w:spacing w:before="48"/>
      <w:ind w:left="3240" w:hanging="360"/>
    </w:pPr>
  </w:style>
  <w:style w:type="paragraph" w:styleId="Quote">
    <w:name w:val="Quote"/>
    <w:basedOn w:val="B"/>
    <w:qFormat/>
    <w:pPr>
      <w:ind w:left="720" w:right="893"/>
    </w:pPr>
    <w:rPr>
      <w:i/>
    </w:rPr>
  </w:style>
  <w:style w:type="paragraph" w:customStyle="1" w:styleId="bull1">
    <w:name w:val="bull1"/>
    <w:basedOn w:val="CodeText2"/>
    <w:pPr>
      <w:spacing w:before="120"/>
      <w:ind w:left="2700" w:right="360" w:hanging="360"/>
    </w:pPr>
  </w:style>
  <w:style w:type="paragraph" w:customStyle="1" w:styleId="bullmid">
    <w:name w:val="bullmid"/>
    <w:basedOn w:val="bull1"/>
    <w:pPr>
      <w:spacing w:before="60"/>
    </w:pPr>
  </w:style>
  <w:style w:type="paragraph" w:customStyle="1" w:styleId="CodeNum2-Req">
    <w:name w:val="CodeNum2-Req"/>
    <w:basedOn w:val="CodeNum2"/>
    <w:pPr>
      <w:tabs>
        <w:tab w:val="left" w:pos="720"/>
      </w:tabs>
      <w:ind w:hanging="1890"/>
    </w:pPr>
    <w:rPr>
      <w:color w:val="800000"/>
    </w:rPr>
  </w:style>
  <w:style w:type="paragraph" w:customStyle="1" w:styleId="CodeNum1-Req">
    <w:name w:val="CodeNum1-Req"/>
    <w:basedOn w:val="CodeNum1"/>
    <w:pPr>
      <w:tabs>
        <w:tab w:val="left" w:pos="-1890"/>
        <w:tab w:val="left" w:pos="270"/>
      </w:tabs>
      <w:ind w:hanging="2340"/>
    </w:pPr>
    <w:rPr>
      <w:color w:val="800000"/>
    </w:rPr>
  </w:style>
  <w:style w:type="paragraph" w:customStyle="1" w:styleId="Columns">
    <w:name w:val="Columns"/>
    <w:basedOn w:val="Normal"/>
    <w:pPr>
      <w:tabs>
        <w:tab w:val="left" w:pos="1440"/>
        <w:tab w:val="right" w:pos="6840"/>
        <w:tab w:val="right" w:pos="8280"/>
      </w:tabs>
      <w:spacing w:before="120" w:line="240" w:lineRule="exact"/>
      <w:ind w:left="360"/>
    </w:pPr>
    <w:rPr>
      <w:b/>
      <w:sz w:val="19"/>
      <w:u w:val="words"/>
    </w:rPr>
  </w:style>
  <w:style w:type="paragraph" w:customStyle="1" w:styleId="Tables">
    <w:name w:val="Tables"/>
    <w:basedOn w:val="Normal"/>
    <w:pPr>
      <w:tabs>
        <w:tab w:val="left" w:pos="1800"/>
        <w:tab w:val="decimal" w:pos="6840"/>
        <w:tab w:val="decimal" w:pos="8280"/>
      </w:tabs>
      <w:spacing w:before="120" w:line="240" w:lineRule="exact"/>
      <w:ind w:left="1440"/>
    </w:pPr>
    <w:rPr>
      <w:sz w:val="19"/>
    </w:rPr>
  </w:style>
  <w:style w:type="paragraph" w:customStyle="1" w:styleId="AppHeading1">
    <w:name w:val="AppHeading 1"/>
    <w:basedOn w:val="Heading1"/>
    <w:pPr>
      <w:numPr>
        <w:numId w:val="0"/>
      </w:numPr>
      <w:ind w:left="720" w:hanging="720"/>
      <w:outlineLvl w:val="9"/>
    </w:pPr>
  </w:style>
  <w:style w:type="paragraph" w:customStyle="1" w:styleId="AppHeading2">
    <w:name w:val="AppHeading 2"/>
    <w:basedOn w:val="Heading2"/>
    <w:pPr>
      <w:numPr>
        <w:ilvl w:val="0"/>
        <w:numId w:val="0"/>
      </w:numPr>
      <w:ind w:left="1440" w:hanging="720"/>
      <w:outlineLvl w:val="9"/>
    </w:pPr>
  </w:style>
  <w:style w:type="paragraph" w:customStyle="1" w:styleId="AppHeading3">
    <w:name w:val="AppHeading 3"/>
    <w:basedOn w:val="Heading3"/>
    <w:pPr>
      <w:numPr>
        <w:ilvl w:val="0"/>
        <w:numId w:val="0"/>
      </w:numPr>
      <w:ind w:left="2160" w:hanging="720"/>
      <w:outlineLvl w:val="9"/>
    </w:pPr>
  </w:style>
  <w:style w:type="paragraph" w:customStyle="1" w:styleId="AppHeading4">
    <w:name w:val="AppHeading 4"/>
    <w:basedOn w:val="Heading4"/>
    <w:pPr>
      <w:numPr>
        <w:ilvl w:val="0"/>
        <w:numId w:val="0"/>
      </w:numPr>
      <w:ind w:left="2880" w:hanging="720"/>
      <w:outlineLvl w:val="9"/>
    </w:pPr>
  </w:style>
  <w:style w:type="paragraph" w:customStyle="1" w:styleId="ExAppHeading3">
    <w:name w:val="ExAppHeading 3"/>
    <w:basedOn w:val="AppHeading3"/>
  </w:style>
  <w:style w:type="paragraph" w:customStyle="1" w:styleId="ExAppHeading4">
    <w:name w:val="ExAppHeading 4"/>
    <w:basedOn w:val="AppHeading4"/>
  </w:style>
  <w:style w:type="paragraph" w:customStyle="1" w:styleId="L1">
    <w:name w:val="L1"/>
    <w:basedOn w:val="Normal"/>
    <w:pPr>
      <w:spacing w:before="240"/>
      <w:ind w:left="360" w:hanging="360"/>
    </w:pPr>
  </w:style>
  <w:style w:type="paragraph" w:customStyle="1" w:styleId="L2">
    <w:name w:val="L2"/>
    <w:basedOn w:val="L1"/>
    <w:pPr>
      <w:spacing w:before="48"/>
      <w:ind w:left="720"/>
    </w:pPr>
  </w:style>
  <w:style w:type="paragraph" w:customStyle="1" w:styleId="HangingIndent1">
    <w:name w:val="Hanging Indent 1"/>
    <w:basedOn w:val="BodyText"/>
    <w:pPr>
      <w:spacing w:before="0" w:after="240"/>
      <w:ind w:left="360" w:hanging="360"/>
    </w:pPr>
    <w:rPr>
      <w:sz w:val="24"/>
    </w:rPr>
  </w:style>
  <w:style w:type="paragraph" w:styleId="BodyText">
    <w:name w:val="Body Text"/>
    <w:basedOn w:val="Normal"/>
    <w:semiHidden/>
    <w:pPr>
      <w:spacing w:before="115"/>
      <w:ind w:left="2880"/>
    </w:pPr>
    <w:rPr>
      <w:sz w:val="20"/>
    </w:rPr>
  </w:style>
  <w:style w:type="paragraph" w:customStyle="1" w:styleId="HangingIndent2">
    <w:name w:val="Hanging Indent 2"/>
    <w:basedOn w:val="BodyText"/>
    <w:pPr>
      <w:spacing w:before="0" w:after="240"/>
      <w:ind w:left="720" w:hanging="360"/>
    </w:pPr>
    <w:rPr>
      <w:sz w:val="24"/>
    </w:rPr>
  </w:style>
  <w:style w:type="paragraph" w:customStyle="1" w:styleId="FTN">
    <w:name w:val="FTN"/>
    <w:basedOn w:val="Normal"/>
    <w:pPr>
      <w:keepNext/>
      <w:keepLines/>
      <w:pBdr>
        <w:top w:val="single" w:sz="6" w:space="6" w:color="auto"/>
        <w:bottom w:val="single" w:sz="6" w:space="6" w:color="auto"/>
      </w:pBdr>
      <w:spacing w:before="360" w:after="240"/>
      <w:ind w:left="1440" w:hanging="1440"/>
    </w:pPr>
    <w:rPr>
      <w:rFonts w:ascii="Arial" w:hAnsi="Arial"/>
      <w:b/>
      <w:sz w:val="20"/>
    </w:rPr>
  </w:style>
  <w:style w:type="paragraph" w:customStyle="1" w:styleId="TOCTitle">
    <w:name w:val="TOCTitle"/>
    <w:basedOn w:val="Normal"/>
    <w:pPr>
      <w:spacing w:before="960" w:after="480"/>
    </w:pPr>
    <w:rPr>
      <w:rFonts w:ascii="Arial" w:hAnsi="Arial"/>
      <w:b/>
      <w:sz w:val="60"/>
    </w:rPr>
  </w:style>
  <w:style w:type="paragraph" w:styleId="TOC9">
    <w:name w:val="toc 9"/>
    <w:basedOn w:val="Normal"/>
    <w:next w:val="Normal"/>
    <w:semiHidden/>
    <w:pPr>
      <w:tabs>
        <w:tab w:val="right" w:leader="dot" w:pos="8813"/>
      </w:tabs>
      <w:ind w:left="1920"/>
    </w:pPr>
  </w:style>
  <w:style w:type="paragraph" w:styleId="TableofFigures">
    <w:name w:val="table of figures"/>
    <w:basedOn w:val="Normal"/>
    <w:next w:val="Normal"/>
    <w:semiHidden/>
    <w:pPr>
      <w:tabs>
        <w:tab w:val="right" w:leader="dot" w:pos="8813"/>
      </w:tabs>
      <w:ind w:left="480" w:hanging="480"/>
    </w:pPr>
  </w:style>
  <w:style w:type="paragraph" w:customStyle="1" w:styleId="HangingIndent3">
    <w:name w:val="Hanging Indent 3"/>
    <w:basedOn w:val="BodyText"/>
    <w:pPr>
      <w:spacing w:before="0" w:after="240"/>
      <w:ind w:left="1080" w:hanging="360"/>
    </w:pPr>
    <w:rPr>
      <w:sz w:val="24"/>
    </w:rPr>
  </w:style>
  <w:style w:type="paragraph" w:customStyle="1" w:styleId="HangingIndent4">
    <w:name w:val="Hanging Indent 4"/>
    <w:basedOn w:val="BodyText"/>
    <w:pPr>
      <w:spacing w:before="0" w:after="240"/>
      <w:ind w:left="1440" w:hanging="360"/>
    </w:pPr>
    <w:rPr>
      <w:sz w:val="24"/>
    </w:rPr>
  </w:style>
  <w:style w:type="paragraph" w:customStyle="1" w:styleId="b0">
    <w:name w:val="b"/>
    <w:basedOn w:val="Normal"/>
    <w:pPr>
      <w:spacing w:before="240"/>
    </w:pPr>
  </w:style>
  <w:style w:type="paragraph" w:customStyle="1" w:styleId="h4">
    <w:name w:val="h4"/>
    <w:basedOn w:val="Normal"/>
    <w:pPr>
      <w:keepNext/>
      <w:keepLines/>
      <w:spacing w:before="360"/>
    </w:pPr>
    <w:rPr>
      <w:rFonts w:ascii="Arial" w:hAnsi="Arial"/>
      <w:b/>
    </w:rPr>
  </w:style>
  <w:style w:type="paragraph" w:styleId="Index8">
    <w:name w:val="index 8"/>
    <w:basedOn w:val="Normal"/>
    <w:next w:val="Normal"/>
    <w:semiHidden/>
    <w:pPr>
      <w:tabs>
        <w:tab w:val="right" w:pos="4046"/>
      </w:tabs>
      <w:ind w:left="1920" w:hanging="240"/>
    </w:pPr>
    <w:rPr>
      <w:sz w:val="18"/>
    </w:rPr>
  </w:style>
  <w:style w:type="paragraph" w:styleId="Index9">
    <w:name w:val="index 9"/>
    <w:basedOn w:val="Normal"/>
    <w:next w:val="Normal"/>
    <w:semiHidden/>
    <w:pPr>
      <w:tabs>
        <w:tab w:val="right" w:pos="4046"/>
      </w:tabs>
      <w:ind w:left="2160" w:hanging="240"/>
    </w:pPr>
    <w:rPr>
      <w:sz w:val="18"/>
    </w:rPr>
  </w:style>
  <w:style w:type="character" w:styleId="PageNumber">
    <w:name w:val="page number"/>
    <w:basedOn w:val="DefaultParagraphFont"/>
    <w:semiHidden/>
  </w:style>
  <w:style w:type="character" w:customStyle="1" w:styleId="footnoteref">
    <w:name w:val="footnote ref"/>
  </w:style>
  <w:style w:type="character" w:customStyle="1" w:styleId="footnotetex">
    <w:name w:val="footnote tex"/>
    <w:rPr>
      <w:sz w:val="20"/>
    </w:rPr>
  </w:style>
  <w:style w:type="character" w:customStyle="1" w:styleId="DefaultPara">
    <w:name w:val="Default Para"/>
  </w:style>
  <w:style w:type="character" w:styleId="FootnoteReference">
    <w:name w:val="footnote reference"/>
    <w:basedOn w:val="DefaultParagraphFont"/>
    <w:semiHidden/>
    <w:rPr>
      <w:vertAlign w:val="superscript"/>
    </w:rPr>
  </w:style>
  <w:style w:type="character" w:styleId="Hyperlink">
    <w:name w:val="Hyperlink"/>
    <w:basedOn w:val="DefaultParagraphFont"/>
    <w:uiPriority w:val="99"/>
    <w:unhideWhenUsed/>
    <w:rsid w:val="0018760A"/>
    <w:rPr>
      <w:color w:val="0000FF" w:themeColor="hyperlink"/>
      <w:u w:val="single"/>
    </w:rPr>
  </w:style>
  <w:style w:type="paragraph" w:customStyle="1" w:styleId="Default">
    <w:name w:val="Default"/>
    <w:rsid w:val="00B62902"/>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4C74FF"/>
    <w:rPr>
      <w:rFonts w:ascii="Tahoma" w:hAnsi="Tahoma" w:cs="Tahoma"/>
      <w:sz w:val="16"/>
      <w:szCs w:val="16"/>
    </w:rPr>
  </w:style>
  <w:style w:type="character" w:customStyle="1" w:styleId="BalloonTextChar">
    <w:name w:val="Balloon Text Char"/>
    <w:basedOn w:val="DefaultParagraphFont"/>
    <w:link w:val="BalloonText"/>
    <w:uiPriority w:val="99"/>
    <w:semiHidden/>
    <w:rsid w:val="004C74FF"/>
    <w:rPr>
      <w:rFonts w:ascii="Tahoma" w:hAnsi="Tahoma" w:cs="Tahoma"/>
      <w:sz w:val="16"/>
      <w:szCs w:val="16"/>
    </w:rPr>
  </w:style>
  <w:style w:type="paragraph" w:styleId="DocumentMap">
    <w:name w:val="Document Map"/>
    <w:basedOn w:val="Normal"/>
    <w:link w:val="DocumentMapChar"/>
    <w:uiPriority w:val="99"/>
    <w:semiHidden/>
    <w:unhideWhenUsed/>
    <w:rsid w:val="004C74FF"/>
    <w:rPr>
      <w:rFonts w:ascii="Tahoma" w:hAnsi="Tahoma" w:cs="Tahoma"/>
      <w:sz w:val="16"/>
      <w:szCs w:val="16"/>
    </w:rPr>
  </w:style>
  <w:style w:type="character" w:customStyle="1" w:styleId="DocumentMapChar">
    <w:name w:val="Document Map Char"/>
    <w:basedOn w:val="DefaultParagraphFont"/>
    <w:link w:val="DocumentMap"/>
    <w:uiPriority w:val="99"/>
    <w:semiHidden/>
    <w:rsid w:val="004C74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keepLines/>
      <w:numPr>
        <w:numId w:val="1"/>
      </w:numPr>
      <w:spacing w:after="1440"/>
      <w:outlineLvl w:val="0"/>
    </w:pPr>
    <w:rPr>
      <w:rFonts w:ascii="Arial" w:hAnsi="Arial"/>
      <w:b/>
      <w:sz w:val="56"/>
    </w:rPr>
  </w:style>
  <w:style w:type="paragraph" w:styleId="Heading2">
    <w:name w:val="heading 2"/>
    <w:basedOn w:val="Heading1"/>
    <w:next w:val="B"/>
    <w:qFormat/>
    <w:pPr>
      <w:numPr>
        <w:ilvl w:val="1"/>
      </w:numPr>
      <w:spacing w:after="0"/>
      <w:outlineLvl w:val="1"/>
    </w:pPr>
    <w:rPr>
      <w:sz w:val="40"/>
    </w:rPr>
  </w:style>
  <w:style w:type="paragraph" w:styleId="Heading3">
    <w:name w:val="heading 3"/>
    <w:basedOn w:val="Heading1"/>
    <w:next w:val="B"/>
    <w:qFormat/>
    <w:pPr>
      <w:numPr>
        <w:ilvl w:val="2"/>
      </w:numPr>
      <w:spacing w:before="720" w:after="0"/>
      <w:outlineLvl w:val="2"/>
    </w:pPr>
    <w:rPr>
      <w:sz w:val="32"/>
    </w:rPr>
  </w:style>
  <w:style w:type="paragraph" w:styleId="Heading4">
    <w:name w:val="heading 4"/>
    <w:basedOn w:val="Heading1"/>
    <w:next w:val="B"/>
    <w:qFormat/>
    <w:pPr>
      <w:numPr>
        <w:ilvl w:val="3"/>
      </w:numPr>
      <w:spacing w:before="360" w:after="0"/>
      <w:outlineLvl w:val="3"/>
    </w:pPr>
    <w:rPr>
      <w:sz w:val="28"/>
    </w:rPr>
  </w:style>
  <w:style w:type="paragraph" w:styleId="Heading5">
    <w:name w:val="heading 5"/>
    <w:basedOn w:val="Heading1"/>
    <w:next w:val="Normal"/>
    <w:qFormat/>
    <w:pPr>
      <w:numPr>
        <w:ilvl w:val="4"/>
      </w:numPr>
      <w:spacing w:before="360" w:after="0"/>
      <w:outlineLvl w:val="4"/>
    </w:pPr>
    <w:rPr>
      <w:i/>
      <w:sz w:val="26"/>
    </w:rPr>
  </w:style>
  <w:style w:type="paragraph" w:styleId="Heading6">
    <w:name w:val="heading 6"/>
    <w:basedOn w:val="Heading1"/>
    <w:next w:val="Normal"/>
    <w:qFormat/>
    <w:pPr>
      <w:numPr>
        <w:ilvl w:val="5"/>
      </w:numPr>
      <w:spacing w:before="360" w:after="0"/>
      <w:outlineLvl w:val="5"/>
    </w:pPr>
    <w:rPr>
      <w:b w:val="0"/>
      <w:i/>
      <w:sz w:val="26"/>
    </w:rPr>
  </w:style>
  <w:style w:type="paragraph" w:styleId="Heading7">
    <w:name w:val="heading 7"/>
    <w:basedOn w:val="Heading1"/>
    <w:next w:val="B"/>
    <w:qFormat/>
    <w:pPr>
      <w:numPr>
        <w:ilvl w:val="6"/>
      </w:numPr>
      <w:spacing w:before="360" w:after="0"/>
      <w:outlineLvl w:val="6"/>
    </w:pPr>
    <w:rPr>
      <w:b w:val="0"/>
      <w:i/>
      <w:sz w:val="24"/>
    </w:rPr>
  </w:style>
  <w:style w:type="paragraph" w:styleId="Heading8">
    <w:name w:val="heading 8"/>
    <w:basedOn w:val="Normal"/>
    <w:next w:val="NormalIndent"/>
    <w:qFormat/>
    <w:pPr>
      <w:numPr>
        <w:ilvl w:val="7"/>
        <w:numId w:val="1"/>
      </w:numPr>
      <w:spacing w:before="360"/>
      <w:outlineLvl w:val="7"/>
    </w:pPr>
    <w:rPr>
      <w:rFonts w:ascii="Arial" w:hAnsi="Arial"/>
      <w:i/>
      <w:sz w:val="22"/>
    </w:rPr>
  </w:style>
  <w:style w:type="paragraph" w:styleId="Heading9">
    <w:name w:val="heading 9"/>
    <w:basedOn w:val="Normal"/>
    <w:next w:val="NormalIndent"/>
    <w:qFormat/>
    <w:pPr>
      <w:numPr>
        <w:ilvl w:val="8"/>
        <w:numId w:val="1"/>
      </w:numPr>
      <w:outlineLvl w:val="8"/>
    </w:pPr>
    <w:rPr>
      <w:rFonts w:ascii="CG Times (WN)" w:hAnsi="CG Times (W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
    <w:name w:val="B"/>
    <w:basedOn w:val="Normal"/>
    <w:pPr>
      <w:spacing w:before="240"/>
    </w:pPr>
  </w:style>
  <w:style w:type="paragraph" w:styleId="NormalIndent">
    <w:name w:val="Normal Indent"/>
    <w:basedOn w:val="Normal"/>
    <w:semiHidden/>
    <w:pPr>
      <w:ind w:left="720"/>
    </w:pPr>
  </w:style>
  <w:style w:type="paragraph" w:styleId="EndnoteText">
    <w:name w:val="endnote text"/>
    <w:basedOn w:val="Normal"/>
    <w:semiHidden/>
    <w:rPr>
      <w:sz w:val="20"/>
    </w:rPr>
  </w:style>
  <w:style w:type="paragraph" w:styleId="CommentText">
    <w:name w:val="annotation text"/>
    <w:basedOn w:val="Normal"/>
    <w:semiHidden/>
    <w:rPr>
      <w:sz w:val="20"/>
    </w:rPr>
  </w:style>
  <w:style w:type="paragraph" w:styleId="TOC8">
    <w:name w:val="toc 8"/>
    <w:basedOn w:val="Normal"/>
    <w:next w:val="Normal"/>
    <w:semiHidden/>
    <w:pPr>
      <w:tabs>
        <w:tab w:val="left" w:leader="dot" w:pos="8453"/>
        <w:tab w:val="right" w:pos="8813"/>
      </w:tabs>
      <w:ind w:left="5040" w:right="720"/>
    </w:pPr>
  </w:style>
  <w:style w:type="paragraph" w:styleId="TOC7">
    <w:name w:val="toc 7"/>
    <w:basedOn w:val="Normal"/>
    <w:next w:val="Normal"/>
    <w:semiHidden/>
    <w:pPr>
      <w:tabs>
        <w:tab w:val="right" w:leader="dot" w:pos="8813"/>
      </w:tabs>
      <w:ind w:left="1080" w:right="-7"/>
    </w:pPr>
  </w:style>
  <w:style w:type="paragraph" w:styleId="TOC6">
    <w:name w:val="toc 6"/>
    <w:basedOn w:val="Normal"/>
    <w:next w:val="Normal"/>
    <w:semiHidden/>
    <w:pPr>
      <w:tabs>
        <w:tab w:val="right" w:leader="dot" w:pos="8813"/>
      </w:tabs>
      <w:ind w:left="810" w:right="-7"/>
    </w:pPr>
  </w:style>
  <w:style w:type="paragraph" w:styleId="TOC5">
    <w:name w:val="toc 5"/>
    <w:basedOn w:val="Normal"/>
    <w:next w:val="Normal"/>
    <w:semiHidden/>
    <w:pPr>
      <w:tabs>
        <w:tab w:val="right" w:leader="dot" w:pos="8813"/>
      </w:tabs>
      <w:ind w:left="810" w:hanging="270"/>
    </w:pPr>
  </w:style>
  <w:style w:type="paragraph" w:styleId="TOC4">
    <w:name w:val="toc 4"/>
    <w:basedOn w:val="Normal"/>
    <w:next w:val="Normal"/>
    <w:semiHidden/>
    <w:pPr>
      <w:tabs>
        <w:tab w:val="right" w:leader="dot" w:pos="8813"/>
      </w:tabs>
      <w:ind w:left="1890" w:hanging="1080"/>
    </w:pPr>
  </w:style>
  <w:style w:type="paragraph" w:styleId="TOC3">
    <w:name w:val="toc 3"/>
    <w:basedOn w:val="Normal"/>
    <w:next w:val="Normal"/>
    <w:semiHidden/>
    <w:pPr>
      <w:tabs>
        <w:tab w:val="right" w:leader="dot" w:pos="8813"/>
      </w:tabs>
      <w:ind w:left="990" w:right="-7" w:hanging="450"/>
    </w:pPr>
  </w:style>
  <w:style w:type="paragraph" w:styleId="TOC2">
    <w:name w:val="toc 2"/>
    <w:basedOn w:val="Normal"/>
    <w:next w:val="Normal"/>
    <w:semiHidden/>
    <w:pPr>
      <w:keepNext/>
      <w:tabs>
        <w:tab w:val="right" w:leader="dot" w:pos="8813"/>
      </w:tabs>
      <w:spacing w:before="43"/>
      <w:ind w:left="1170" w:hanging="900"/>
    </w:pPr>
  </w:style>
  <w:style w:type="paragraph" w:styleId="TOC1">
    <w:name w:val="toc 1"/>
    <w:basedOn w:val="Normal"/>
    <w:next w:val="Normal"/>
    <w:semiHidden/>
    <w:pPr>
      <w:keepNext/>
      <w:tabs>
        <w:tab w:val="right" w:leader="dot" w:pos="8813"/>
      </w:tabs>
      <w:spacing w:before="240"/>
      <w:ind w:left="720" w:hanging="720"/>
    </w:pPr>
    <w:rPr>
      <w:rFonts w:ascii="Univers (WN)" w:hAnsi="Univers (WN)"/>
      <w:b/>
    </w:rPr>
  </w:style>
  <w:style w:type="paragraph" w:styleId="Index7">
    <w:name w:val="index 7"/>
    <w:basedOn w:val="Normal"/>
    <w:next w:val="Normal"/>
    <w:semiHidden/>
    <w:pPr>
      <w:tabs>
        <w:tab w:val="right" w:pos="4046"/>
      </w:tabs>
      <w:ind w:left="1680" w:hanging="240"/>
    </w:pPr>
    <w:rPr>
      <w:sz w:val="18"/>
    </w:rPr>
  </w:style>
  <w:style w:type="paragraph" w:styleId="Index6">
    <w:name w:val="index 6"/>
    <w:basedOn w:val="Normal"/>
    <w:next w:val="Normal"/>
    <w:semiHidden/>
    <w:pPr>
      <w:tabs>
        <w:tab w:val="right" w:pos="4046"/>
      </w:tabs>
      <w:ind w:left="1440" w:hanging="240"/>
    </w:pPr>
    <w:rPr>
      <w:sz w:val="18"/>
    </w:rPr>
  </w:style>
  <w:style w:type="paragraph" w:styleId="Index5">
    <w:name w:val="index 5"/>
    <w:basedOn w:val="Normal"/>
    <w:next w:val="Normal"/>
    <w:semiHidden/>
    <w:pPr>
      <w:tabs>
        <w:tab w:val="right" w:pos="4046"/>
      </w:tabs>
      <w:ind w:left="1200" w:hanging="240"/>
    </w:pPr>
    <w:rPr>
      <w:sz w:val="18"/>
    </w:rPr>
  </w:style>
  <w:style w:type="paragraph" w:styleId="Index4">
    <w:name w:val="index 4"/>
    <w:basedOn w:val="Normal"/>
    <w:next w:val="Normal"/>
    <w:semiHidden/>
    <w:pPr>
      <w:tabs>
        <w:tab w:val="right" w:pos="4046"/>
      </w:tabs>
      <w:ind w:left="960" w:hanging="240"/>
    </w:pPr>
    <w:rPr>
      <w:sz w:val="18"/>
    </w:rPr>
  </w:style>
  <w:style w:type="paragraph" w:styleId="Index3">
    <w:name w:val="index 3"/>
    <w:basedOn w:val="Normal"/>
    <w:next w:val="Normal"/>
    <w:semiHidden/>
    <w:pPr>
      <w:tabs>
        <w:tab w:val="right" w:pos="4046"/>
      </w:tabs>
      <w:ind w:left="720" w:hanging="240"/>
    </w:pPr>
    <w:rPr>
      <w:sz w:val="18"/>
    </w:rPr>
  </w:style>
  <w:style w:type="paragraph" w:styleId="Index2">
    <w:name w:val="index 2"/>
    <w:basedOn w:val="Normal"/>
    <w:next w:val="Normal"/>
    <w:semiHidden/>
    <w:pPr>
      <w:tabs>
        <w:tab w:val="right" w:pos="4046"/>
      </w:tabs>
      <w:ind w:left="480" w:hanging="240"/>
    </w:pPr>
    <w:rPr>
      <w:sz w:val="18"/>
    </w:rPr>
  </w:style>
  <w:style w:type="paragraph" w:styleId="Index1">
    <w:name w:val="index 1"/>
    <w:basedOn w:val="Normal"/>
    <w:next w:val="Normal"/>
    <w:semiHidden/>
    <w:pPr>
      <w:tabs>
        <w:tab w:val="right" w:pos="4046"/>
      </w:tabs>
      <w:ind w:left="240" w:hanging="240"/>
    </w:pPr>
    <w:rPr>
      <w:sz w:val="18"/>
    </w:rPr>
  </w:style>
  <w:style w:type="paragraph" w:styleId="IndexHeading">
    <w:name w:val="index heading"/>
    <w:basedOn w:val="Normal"/>
    <w:next w:val="Index1"/>
    <w:semiHidden/>
    <w:pPr>
      <w:spacing w:before="240" w:after="120"/>
      <w:jc w:val="center"/>
    </w:pPr>
    <w:rPr>
      <w:b/>
      <w:sz w:val="26"/>
    </w:rPr>
  </w:style>
  <w:style w:type="paragraph" w:styleId="Footer">
    <w:name w:val="footer"/>
    <w:basedOn w:val="Normal"/>
    <w:semiHidden/>
    <w:pPr>
      <w:pBdr>
        <w:top w:val="single" w:sz="6" w:space="1" w:color="auto"/>
      </w:pBdr>
      <w:tabs>
        <w:tab w:val="center" w:pos="4410"/>
        <w:tab w:val="right" w:pos="8820"/>
      </w:tabs>
      <w:spacing w:before="240"/>
    </w:pPr>
    <w:rPr>
      <w:sz w:val="16"/>
    </w:rPr>
  </w:style>
  <w:style w:type="paragraph" w:styleId="Header">
    <w:name w:val="header"/>
    <w:basedOn w:val="Normal"/>
    <w:semiHidden/>
    <w:pPr>
      <w:jc w:val="right"/>
    </w:pPr>
    <w:rPr>
      <w:sz w:val="16"/>
    </w:rPr>
  </w:style>
  <w:style w:type="paragraph" w:styleId="FootnoteText">
    <w:name w:val="footnote text"/>
    <w:basedOn w:val="Normal"/>
    <w:semiHidden/>
    <w:rPr>
      <w:sz w:val="20"/>
    </w:rPr>
  </w:style>
  <w:style w:type="paragraph" w:customStyle="1" w:styleId="CodeText3-Req">
    <w:name w:val="CodeText3-Req"/>
    <w:basedOn w:val="Normal"/>
    <w:pPr>
      <w:spacing w:before="240"/>
      <w:ind w:left="2340" w:right="-7"/>
    </w:pPr>
    <w:rPr>
      <w:color w:val="800000"/>
    </w:rPr>
  </w:style>
  <w:style w:type="paragraph" w:customStyle="1" w:styleId="CodeNum3">
    <w:name w:val="CodeNum3"/>
    <w:basedOn w:val="CodeNum3-Req"/>
    <w:rPr>
      <w:color w:val="000000"/>
    </w:rPr>
  </w:style>
  <w:style w:type="paragraph" w:customStyle="1" w:styleId="CodeNum3-Req">
    <w:name w:val="CodeNum3-Req"/>
    <w:basedOn w:val="CodeText2"/>
    <w:pPr>
      <w:tabs>
        <w:tab w:val="left" w:pos="1170"/>
      </w:tabs>
      <w:ind w:hanging="1440"/>
    </w:pPr>
    <w:rPr>
      <w:b/>
      <w:color w:val="800000"/>
    </w:rPr>
  </w:style>
  <w:style w:type="paragraph" w:customStyle="1" w:styleId="CodeText2">
    <w:name w:val="CodeText2"/>
    <w:basedOn w:val="CodeText1"/>
    <w:pPr>
      <w:tabs>
        <w:tab w:val="left" w:pos="2340"/>
      </w:tabs>
    </w:pPr>
  </w:style>
  <w:style w:type="paragraph" w:customStyle="1" w:styleId="CodeText1">
    <w:name w:val="CodeText1"/>
    <w:basedOn w:val="B"/>
    <w:pPr>
      <w:ind w:left="2340" w:right="-7"/>
    </w:pPr>
  </w:style>
  <w:style w:type="paragraph" w:customStyle="1" w:styleId="CodeText3-NotReq">
    <w:name w:val="CodeText3-NotReq"/>
    <w:basedOn w:val="Normal"/>
    <w:pPr>
      <w:spacing w:before="240"/>
      <w:ind w:left="2340" w:right="-7"/>
    </w:pPr>
    <w:rPr>
      <w:color w:val="000080"/>
    </w:rPr>
  </w:style>
  <w:style w:type="paragraph" w:customStyle="1" w:styleId="Exh">
    <w:name w:val="Exh"/>
    <w:basedOn w:val="Normal"/>
    <w:next w:val="B"/>
    <w:pPr>
      <w:keepNext/>
      <w:keepLines/>
      <w:pBdr>
        <w:top w:val="single" w:sz="6" w:space="6" w:color="auto"/>
        <w:bottom w:val="single" w:sz="6" w:space="6" w:color="auto"/>
      </w:pBdr>
      <w:spacing w:before="360" w:after="240"/>
      <w:ind w:left="1440" w:right="-115" w:hanging="1440"/>
    </w:pPr>
    <w:rPr>
      <w:rFonts w:ascii="Arial" w:hAnsi="Arial"/>
      <w:b/>
      <w:sz w:val="20"/>
    </w:rPr>
  </w:style>
  <w:style w:type="paragraph" w:customStyle="1" w:styleId="FT">
    <w:name w:val="FT"/>
    <w:basedOn w:val="Normal"/>
    <w:next w:val="Normal"/>
    <w:pPr>
      <w:keepNext/>
      <w:keepLines/>
      <w:pBdr>
        <w:top w:val="single" w:sz="6" w:space="6" w:color="auto"/>
        <w:bottom w:val="single" w:sz="6" w:space="6" w:color="auto"/>
      </w:pBdr>
      <w:spacing w:before="360" w:after="240"/>
      <w:ind w:left="1440" w:hanging="1440"/>
    </w:pPr>
    <w:rPr>
      <w:rFonts w:ascii="Arial" w:hAnsi="Arial"/>
      <w:b/>
      <w:sz w:val="20"/>
    </w:rPr>
  </w:style>
  <w:style w:type="paragraph" w:customStyle="1" w:styleId="L5-Heading1-5">
    <w:name w:val="L5-Heading1-5"/>
    <w:basedOn w:val="L4-Heading1-5"/>
    <w:pPr>
      <w:tabs>
        <w:tab w:val="clear" w:pos="1440"/>
        <w:tab w:val="left" w:pos="1800"/>
      </w:tabs>
      <w:ind w:left="1800"/>
    </w:pPr>
  </w:style>
  <w:style w:type="paragraph" w:customStyle="1" w:styleId="L4-Heading1-5">
    <w:name w:val="L4-Heading1-5"/>
    <w:basedOn w:val="L3-Heading1-5"/>
    <w:pPr>
      <w:tabs>
        <w:tab w:val="clear" w:pos="1080"/>
        <w:tab w:val="left" w:pos="1440"/>
      </w:tabs>
      <w:ind w:left="1440"/>
    </w:pPr>
  </w:style>
  <w:style w:type="paragraph" w:customStyle="1" w:styleId="L3-Heading1-5">
    <w:name w:val="L3-Heading1-5"/>
    <w:basedOn w:val="L2-Heading1-5"/>
    <w:pPr>
      <w:tabs>
        <w:tab w:val="clear" w:pos="720"/>
        <w:tab w:val="left" w:pos="1080"/>
      </w:tabs>
      <w:ind w:left="1080"/>
    </w:pPr>
  </w:style>
  <w:style w:type="paragraph" w:customStyle="1" w:styleId="L2-Heading1-5">
    <w:name w:val="L2-Heading1-5"/>
    <w:basedOn w:val="L1-Heading1-5"/>
    <w:pPr>
      <w:tabs>
        <w:tab w:val="clear" w:pos="360"/>
        <w:tab w:val="left" w:pos="720"/>
      </w:tabs>
      <w:spacing w:before="48"/>
      <w:ind w:left="720"/>
    </w:pPr>
  </w:style>
  <w:style w:type="paragraph" w:customStyle="1" w:styleId="L1-Heading1-5">
    <w:name w:val="L1-Heading1-5"/>
    <w:basedOn w:val="Normal"/>
    <w:pPr>
      <w:tabs>
        <w:tab w:val="left" w:pos="360"/>
      </w:tabs>
      <w:spacing w:before="240"/>
      <w:ind w:left="360" w:hanging="360"/>
    </w:pPr>
  </w:style>
  <w:style w:type="paragraph" w:customStyle="1" w:styleId="figend">
    <w:name w:val="figend"/>
    <w:basedOn w:val="Normal"/>
    <w:next w:val="B"/>
    <w:rPr>
      <w:sz w:val="8"/>
    </w:rPr>
  </w:style>
  <w:style w:type="paragraph" w:customStyle="1" w:styleId="Rule">
    <w:name w:val="Rule"/>
    <w:basedOn w:val="Normal"/>
    <w:next w:val="Normal"/>
    <w:pPr>
      <w:keepNext/>
      <w:spacing w:before="480"/>
      <w:ind w:left="-450"/>
    </w:pPr>
    <w:rPr>
      <w:spacing w:val="60"/>
    </w:rPr>
  </w:style>
  <w:style w:type="paragraph" w:customStyle="1" w:styleId="Def">
    <w:name w:val="Def"/>
    <w:basedOn w:val="B"/>
    <w:next w:val="Entry"/>
    <w:pPr>
      <w:keepLines/>
      <w:spacing w:before="60"/>
      <w:ind w:left="360"/>
    </w:pPr>
  </w:style>
  <w:style w:type="paragraph" w:customStyle="1" w:styleId="Entry">
    <w:name w:val="Entry"/>
    <w:basedOn w:val="Normal"/>
    <w:next w:val="Def"/>
    <w:pPr>
      <w:keepNext/>
      <w:keepLines/>
      <w:spacing w:before="240"/>
    </w:pPr>
    <w:rPr>
      <w:rFonts w:ascii="Arial" w:hAnsi="Arial"/>
      <w:b/>
      <w:sz w:val="26"/>
    </w:rPr>
  </w:style>
  <w:style w:type="paragraph" w:customStyle="1" w:styleId="CodeNum2">
    <w:name w:val="CodeNum2"/>
    <w:basedOn w:val="CodeText1"/>
    <w:pPr>
      <w:tabs>
        <w:tab w:val="left" w:pos="2340"/>
      </w:tabs>
      <w:ind w:hanging="1620"/>
    </w:pPr>
    <w:rPr>
      <w:b/>
      <w:sz w:val="26"/>
    </w:rPr>
  </w:style>
  <w:style w:type="paragraph" w:customStyle="1" w:styleId="CodeNum1">
    <w:name w:val="CodeNum1"/>
    <w:basedOn w:val="B"/>
    <w:pPr>
      <w:tabs>
        <w:tab w:val="left" w:pos="2340"/>
      </w:tabs>
      <w:ind w:left="2340" w:right="-7" w:hanging="2070"/>
    </w:pPr>
    <w:rPr>
      <w:b/>
      <w:sz w:val="28"/>
    </w:rPr>
  </w:style>
  <w:style w:type="paragraph" w:customStyle="1" w:styleId="L6-Heading1-5">
    <w:name w:val="L6-Heading1-5"/>
    <w:basedOn w:val="L5-Heading1-5"/>
    <w:pPr>
      <w:tabs>
        <w:tab w:val="clear" w:pos="1800"/>
        <w:tab w:val="left" w:pos="2160"/>
      </w:tabs>
      <w:ind w:left="2160"/>
    </w:pPr>
  </w:style>
  <w:style w:type="paragraph" w:customStyle="1" w:styleId="CodeNum3-NotReq">
    <w:name w:val="CodeNum3-NotReq"/>
    <w:basedOn w:val="CodeText2"/>
    <w:pPr>
      <w:ind w:hanging="1170"/>
    </w:pPr>
    <w:rPr>
      <w:b/>
      <w:color w:val="000080"/>
    </w:rPr>
  </w:style>
  <w:style w:type="paragraph" w:customStyle="1" w:styleId="Heading">
    <w:name w:val="Heading"/>
    <w:basedOn w:val="Heading1"/>
    <w:next w:val="Normal"/>
    <w:pPr>
      <w:numPr>
        <w:numId w:val="0"/>
      </w:numPr>
      <w:pBdr>
        <w:top w:val="double" w:sz="6" w:space="1" w:color="auto"/>
        <w:bottom w:val="double" w:sz="6" w:space="1" w:color="auto"/>
      </w:pBdr>
      <w:spacing w:before="2400"/>
      <w:ind w:left="720" w:hanging="720"/>
      <w:jc w:val="center"/>
      <w:outlineLvl w:val="9"/>
    </w:pPr>
    <w:rPr>
      <w:sz w:val="60"/>
    </w:rPr>
  </w:style>
  <w:style w:type="paragraph" w:customStyle="1" w:styleId="exhend">
    <w:name w:val="exhend"/>
    <w:basedOn w:val="B"/>
    <w:next w:val="B"/>
    <w:pPr>
      <w:pBdr>
        <w:top w:val="single" w:sz="6" w:space="1" w:color="auto"/>
      </w:pBdr>
      <w:spacing w:before="0"/>
    </w:pPr>
    <w:rPr>
      <w:rFonts w:ascii="Arial" w:hAnsi="Arial"/>
      <w:sz w:val="16"/>
    </w:rPr>
  </w:style>
  <w:style w:type="paragraph" w:customStyle="1" w:styleId="CodeText3">
    <w:name w:val="CodeText3"/>
    <w:basedOn w:val="CodeText3-Req"/>
    <w:rPr>
      <w:color w:val="000000"/>
    </w:rPr>
  </w:style>
  <w:style w:type="paragraph" w:customStyle="1" w:styleId="CodeNum4">
    <w:name w:val="CodeNum4"/>
    <w:basedOn w:val="CodeNum3-NotReq"/>
    <w:pPr>
      <w:ind w:hanging="1080"/>
    </w:pPr>
    <w:rPr>
      <w:color w:val="000000"/>
      <w:sz w:val="22"/>
    </w:rPr>
  </w:style>
  <w:style w:type="paragraph" w:customStyle="1" w:styleId="CodeText4">
    <w:name w:val="CodeText4"/>
    <w:basedOn w:val="CodeText3-NotReq"/>
    <w:rPr>
      <w:color w:val="000000"/>
      <w:sz w:val="22"/>
    </w:rPr>
  </w:style>
  <w:style w:type="paragraph" w:customStyle="1" w:styleId="cr">
    <w:name w:val="cr"/>
    <w:rPr>
      <w:rFonts w:ascii="Times" w:hAnsi="Times"/>
    </w:rPr>
  </w:style>
  <w:style w:type="paragraph" w:customStyle="1" w:styleId="Heading6-Text">
    <w:name w:val="Heading6-Text"/>
    <w:basedOn w:val="Normal"/>
    <w:pPr>
      <w:spacing w:before="240"/>
      <w:ind w:left="360"/>
    </w:pPr>
  </w:style>
  <w:style w:type="paragraph" w:customStyle="1" w:styleId="Heading7-Text">
    <w:name w:val="Heading7-Text"/>
    <w:basedOn w:val="Normal"/>
    <w:pPr>
      <w:spacing w:before="240"/>
      <w:ind w:left="720"/>
    </w:pPr>
  </w:style>
  <w:style w:type="paragraph" w:customStyle="1" w:styleId="Heading8-Text">
    <w:name w:val="Heading8-Text"/>
    <w:basedOn w:val="Heading7-Text"/>
  </w:style>
  <w:style w:type="paragraph" w:customStyle="1" w:styleId="L7-Heading1-5">
    <w:name w:val="L7-Heading1-5"/>
    <w:basedOn w:val="L6-Heading1-5"/>
    <w:pPr>
      <w:tabs>
        <w:tab w:val="clear" w:pos="2160"/>
        <w:tab w:val="left" w:pos="2520"/>
      </w:tabs>
      <w:ind w:left="2520"/>
    </w:pPr>
  </w:style>
  <w:style w:type="paragraph" w:customStyle="1" w:styleId="L1-Heading6">
    <w:name w:val="L1-Heading6"/>
    <w:basedOn w:val="L1-Heading1-5"/>
    <w:pPr>
      <w:tabs>
        <w:tab w:val="clear" w:pos="360"/>
        <w:tab w:val="left" w:pos="720"/>
      </w:tabs>
      <w:ind w:left="720"/>
    </w:pPr>
  </w:style>
  <w:style w:type="paragraph" w:customStyle="1" w:styleId="L2-Heading6">
    <w:name w:val="L2-Heading6"/>
    <w:basedOn w:val="L2-Heading1-5"/>
    <w:pPr>
      <w:tabs>
        <w:tab w:val="clear" w:pos="720"/>
        <w:tab w:val="left" w:pos="1080"/>
      </w:tabs>
      <w:ind w:left="1080"/>
    </w:pPr>
  </w:style>
  <w:style w:type="paragraph" w:customStyle="1" w:styleId="L3-Heading6">
    <w:name w:val="L3-Heading6"/>
    <w:basedOn w:val="L3-Heading1-5"/>
    <w:pPr>
      <w:tabs>
        <w:tab w:val="clear" w:pos="1080"/>
        <w:tab w:val="left" w:pos="1440"/>
      </w:tabs>
      <w:ind w:left="1440"/>
    </w:pPr>
  </w:style>
  <w:style w:type="paragraph" w:customStyle="1" w:styleId="L4-Heading6">
    <w:name w:val="L4-Heading6"/>
    <w:basedOn w:val="L4-Heading1-5"/>
    <w:pPr>
      <w:tabs>
        <w:tab w:val="clear" w:pos="1440"/>
        <w:tab w:val="left" w:pos="1800"/>
      </w:tabs>
      <w:ind w:left="1800"/>
    </w:pPr>
  </w:style>
  <w:style w:type="paragraph" w:customStyle="1" w:styleId="L5-Heading6">
    <w:name w:val="L5-Heading6"/>
    <w:basedOn w:val="L5-Heading1-5"/>
    <w:pPr>
      <w:tabs>
        <w:tab w:val="clear" w:pos="1800"/>
        <w:tab w:val="left" w:pos="2160"/>
      </w:tabs>
      <w:ind w:left="2160"/>
    </w:pPr>
  </w:style>
  <w:style w:type="paragraph" w:customStyle="1" w:styleId="L6-Heading6">
    <w:name w:val="L6-Heading6"/>
    <w:basedOn w:val="L6-Heading1-5"/>
    <w:pPr>
      <w:tabs>
        <w:tab w:val="clear" w:pos="2160"/>
        <w:tab w:val="left" w:pos="2520"/>
      </w:tabs>
      <w:ind w:left="2520"/>
    </w:pPr>
  </w:style>
  <w:style w:type="paragraph" w:customStyle="1" w:styleId="L7-Heading6">
    <w:name w:val="L7-Heading6"/>
    <w:basedOn w:val="L7-Heading1-5"/>
    <w:pPr>
      <w:tabs>
        <w:tab w:val="clear" w:pos="2520"/>
        <w:tab w:val="left" w:pos="2880"/>
      </w:tabs>
      <w:ind w:left="2880"/>
    </w:pPr>
  </w:style>
  <w:style w:type="paragraph" w:customStyle="1" w:styleId="L1-Heading7">
    <w:name w:val="L1-Heading7"/>
    <w:basedOn w:val="Normal"/>
    <w:pPr>
      <w:tabs>
        <w:tab w:val="left" w:pos="1080"/>
      </w:tabs>
      <w:spacing w:before="240"/>
      <w:ind w:left="1080" w:hanging="360"/>
    </w:pPr>
  </w:style>
  <w:style w:type="paragraph" w:customStyle="1" w:styleId="L2-Heading7">
    <w:name w:val="L2-Heading7"/>
    <w:basedOn w:val="Normal"/>
    <w:pPr>
      <w:tabs>
        <w:tab w:val="left" w:pos="1440"/>
      </w:tabs>
      <w:spacing w:before="48"/>
      <w:ind w:left="1440" w:hanging="360"/>
    </w:pPr>
  </w:style>
  <w:style w:type="paragraph" w:customStyle="1" w:styleId="L3-Heading7">
    <w:name w:val="L3-Heading7"/>
    <w:basedOn w:val="Normal"/>
    <w:pPr>
      <w:tabs>
        <w:tab w:val="left" w:pos="1800"/>
      </w:tabs>
      <w:spacing w:before="48"/>
      <w:ind w:left="1800" w:hanging="360"/>
    </w:pPr>
  </w:style>
  <w:style w:type="paragraph" w:customStyle="1" w:styleId="L4-Heading7">
    <w:name w:val="L4-Heading7"/>
    <w:basedOn w:val="Normal"/>
    <w:pPr>
      <w:tabs>
        <w:tab w:val="left" w:pos="2160"/>
      </w:tabs>
      <w:spacing w:before="48"/>
      <w:ind w:left="2160" w:hanging="360"/>
    </w:pPr>
  </w:style>
  <w:style w:type="paragraph" w:customStyle="1" w:styleId="L5-Heading7">
    <w:name w:val="L5-Heading7"/>
    <w:basedOn w:val="Normal"/>
    <w:pPr>
      <w:tabs>
        <w:tab w:val="left" w:pos="2520"/>
      </w:tabs>
      <w:spacing w:before="48"/>
      <w:ind w:left="2520" w:hanging="360"/>
    </w:pPr>
  </w:style>
  <w:style w:type="paragraph" w:customStyle="1" w:styleId="L6-Heading7">
    <w:name w:val="L6-Heading7"/>
    <w:basedOn w:val="Normal"/>
    <w:pPr>
      <w:tabs>
        <w:tab w:val="left" w:pos="2880"/>
      </w:tabs>
      <w:spacing w:before="48"/>
      <w:ind w:left="2880" w:hanging="360"/>
    </w:pPr>
  </w:style>
  <w:style w:type="paragraph" w:customStyle="1" w:styleId="L7-Heading7">
    <w:name w:val="L7-Heading7"/>
    <w:basedOn w:val="Normal"/>
    <w:pPr>
      <w:tabs>
        <w:tab w:val="left" w:pos="3240"/>
      </w:tabs>
      <w:spacing w:before="48"/>
      <w:ind w:left="3240" w:hanging="360"/>
    </w:pPr>
  </w:style>
  <w:style w:type="paragraph" w:customStyle="1" w:styleId="note">
    <w:name w:val="note"/>
    <w:basedOn w:val="Normal"/>
    <w:pPr>
      <w:pBdr>
        <w:top w:val="single" w:sz="6" w:space="1" w:color="auto" w:shadow="1"/>
        <w:left w:val="single" w:sz="6" w:space="1" w:color="auto" w:shadow="1"/>
        <w:bottom w:val="single" w:sz="6" w:space="1" w:color="auto" w:shadow="1"/>
        <w:right w:val="single" w:sz="6" w:space="1" w:color="auto" w:shadow="1"/>
      </w:pBdr>
      <w:spacing w:before="240"/>
      <w:ind w:left="720" w:hanging="720"/>
    </w:pPr>
    <w:rPr>
      <w:rFonts w:ascii="Book Antiqua" w:hAnsi="Book Antiqua"/>
    </w:rPr>
  </w:style>
  <w:style w:type="paragraph" w:customStyle="1" w:styleId="L1-Heading7-8">
    <w:name w:val="L1-Heading7-8"/>
    <w:basedOn w:val="Normal"/>
    <w:pPr>
      <w:tabs>
        <w:tab w:val="left" w:pos="1080"/>
      </w:tabs>
      <w:spacing w:before="240"/>
      <w:ind w:left="1080" w:hanging="360"/>
    </w:pPr>
  </w:style>
  <w:style w:type="paragraph" w:customStyle="1" w:styleId="L2-Heading7-8">
    <w:name w:val="L2-Heading7-8"/>
    <w:basedOn w:val="Normal"/>
    <w:pPr>
      <w:tabs>
        <w:tab w:val="left" w:pos="1440"/>
      </w:tabs>
      <w:spacing w:before="48"/>
      <w:ind w:left="1440" w:hanging="360"/>
    </w:pPr>
  </w:style>
  <w:style w:type="paragraph" w:customStyle="1" w:styleId="L3-Heading7-8">
    <w:name w:val="L3-Heading7-8"/>
    <w:basedOn w:val="Normal"/>
    <w:pPr>
      <w:tabs>
        <w:tab w:val="left" w:pos="1800"/>
      </w:tabs>
      <w:spacing w:before="48"/>
      <w:ind w:left="1800" w:hanging="360"/>
    </w:pPr>
  </w:style>
  <w:style w:type="paragraph" w:customStyle="1" w:styleId="L4-Heading7-8">
    <w:name w:val="L4-Heading7-8"/>
    <w:basedOn w:val="Normal"/>
    <w:pPr>
      <w:tabs>
        <w:tab w:val="left" w:pos="2160"/>
      </w:tabs>
      <w:spacing w:before="48"/>
      <w:ind w:left="2160" w:hanging="360"/>
    </w:pPr>
  </w:style>
  <w:style w:type="paragraph" w:customStyle="1" w:styleId="L5-Heading7-8">
    <w:name w:val="L5-Heading7-8"/>
    <w:basedOn w:val="Normal"/>
    <w:pPr>
      <w:tabs>
        <w:tab w:val="left" w:pos="2520"/>
      </w:tabs>
      <w:spacing w:before="48"/>
      <w:ind w:left="2520" w:hanging="360"/>
    </w:pPr>
  </w:style>
  <w:style w:type="paragraph" w:customStyle="1" w:styleId="L6-Heading7-8">
    <w:name w:val="L6-Heading7-8"/>
    <w:basedOn w:val="Normal"/>
    <w:pPr>
      <w:tabs>
        <w:tab w:val="left" w:pos="2880"/>
      </w:tabs>
      <w:spacing w:before="48"/>
      <w:ind w:left="2880" w:hanging="360"/>
    </w:pPr>
  </w:style>
  <w:style w:type="paragraph" w:customStyle="1" w:styleId="L7-Heading7-8">
    <w:name w:val="L7-Heading7-8"/>
    <w:basedOn w:val="Normal"/>
    <w:pPr>
      <w:tabs>
        <w:tab w:val="left" w:pos="3240"/>
      </w:tabs>
      <w:spacing w:before="48"/>
      <w:ind w:left="3240" w:hanging="360"/>
    </w:pPr>
  </w:style>
  <w:style w:type="paragraph" w:styleId="Quote">
    <w:name w:val="Quote"/>
    <w:basedOn w:val="B"/>
    <w:qFormat/>
    <w:pPr>
      <w:ind w:left="720" w:right="893"/>
    </w:pPr>
    <w:rPr>
      <w:i/>
    </w:rPr>
  </w:style>
  <w:style w:type="paragraph" w:customStyle="1" w:styleId="bull1">
    <w:name w:val="bull1"/>
    <w:basedOn w:val="CodeText2"/>
    <w:pPr>
      <w:spacing w:before="120"/>
      <w:ind w:left="2700" w:right="360" w:hanging="360"/>
    </w:pPr>
  </w:style>
  <w:style w:type="paragraph" w:customStyle="1" w:styleId="bullmid">
    <w:name w:val="bullmid"/>
    <w:basedOn w:val="bull1"/>
    <w:pPr>
      <w:spacing w:before="60"/>
    </w:pPr>
  </w:style>
  <w:style w:type="paragraph" w:customStyle="1" w:styleId="CodeNum2-Req">
    <w:name w:val="CodeNum2-Req"/>
    <w:basedOn w:val="CodeNum2"/>
    <w:pPr>
      <w:tabs>
        <w:tab w:val="left" w:pos="720"/>
      </w:tabs>
      <w:ind w:hanging="1890"/>
    </w:pPr>
    <w:rPr>
      <w:color w:val="800000"/>
    </w:rPr>
  </w:style>
  <w:style w:type="paragraph" w:customStyle="1" w:styleId="CodeNum1-Req">
    <w:name w:val="CodeNum1-Req"/>
    <w:basedOn w:val="CodeNum1"/>
    <w:pPr>
      <w:tabs>
        <w:tab w:val="left" w:pos="-1890"/>
        <w:tab w:val="left" w:pos="270"/>
      </w:tabs>
      <w:ind w:hanging="2340"/>
    </w:pPr>
    <w:rPr>
      <w:color w:val="800000"/>
    </w:rPr>
  </w:style>
  <w:style w:type="paragraph" w:customStyle="1" w:styleId="Columns">
    <w:name w:val="Columns"/>
    <w:basedOn w:val="Normal"/>
    <w:pPr>
      <w:tabs>
        <w:tab w:val="left" w:pos="1440"/>
        <w:tab w:val="right" w:pos="6840"/>
        <w:tab w:val="right" w:pos="8280"/>
      </w:tabs>
      <w:spacing w:before="120" w:line="240" w:lineRule="exact"/>
      <w:ind w:left="360"/>
    </w:pPr>
    <w:rPr>
      <w:b/>
      <w:sz w:val="19"/>
      <w:u w:val="words"/>
    </w:rPr>
  </w:style>
  <w:style w:type="paragraph" w:customStyle="1" w:styleId="Tables">
    <w:name w:val="Tables"/>
    <w:basedOn w:val="Normal"/>
    <w:pPr>
      <w:tabs>
        <w:tab w:val="left" w:pos="1800"/>
        <w:tab w:val="decimal" w:pos="6840"/>
        <w:tab w:val="decimal" w:pos="8280"/>
      </w:tabs>
      <w:spacing w:before="120" w:line="240" w:lineRule="exact"/>
      <w:ind w:left="1440"/>
    </w:pPr>
    <w:rPr>
      <w:sz w:val="19"/>
    </w:rPr>
  </w:style>
  <w:style w:type="paragraph" w:customStyle="1" w:styleId="AppHeading1">
    <w:name w:val="AppHeading 1"/>
    <w:basedOn w:val="Heading1"/>
    <w:pPr>
      <w:numPr>
        <w:numId w:val="0"/>
      </w:numPr>
      <w:ind w:left="720" w:hanging="720"/>
      <w:outlineLvl w:val="9"/>
    </w:pPr>
  </w:style>
  <w:style w:type="paragraph" w:customStyle="1" w:styleId="AppHeading2">
    <w:name w:val="AppHeading 2"/>
    <w:basedOn w:val="Heading2"/>
    <w:pPr>
      <w:numPr>
        <w:ilvl w:val="0"/>
        <w:numId w:val="0"/>
      </w:numPr>
      <w:ind w:left="1440" w:hanging="720"/>
      <w:outlineLvl w:val="9"/>
    </w:pPr>
  </w:style>
  <w:style w:type="paragraph" w:customStyle="1" w:styleId="AppHeading3">
    <w:name w:val="AppHeading 3"/>
    <w:basedOn w:val="Heading3"/>
    <w:pPr>
      <w:numPr>
        <w:ilvl w:val="0"/>
        <w:numId w:val="0"/>
      </w:numPr>
      <w:ind w:left="2160" w:hanging="720"/>
      <w:outlineLvl w:val="9"/>
    </w:pPr>
  </w:style>
  <w:style w:type="paragraph" w:customStyle="1" w:styleId="AppHeading4">
    <w:name w:val="AppHeading 4"/>
    <w:basedOn w:val="Heading4"/>
    <w:pPr>
      <w:numPr>
        <w:ilvl w:val="0"/>
        <w:numId w:val="0"/>
      </w:numPr>
      <w:ind w:left="2880" w:hanging="720"/>
      <w:outlineLvl w:val="9"/>
    </w:pPr>
  </w:style>
  <w:style w:type="paragraph" w:customStyle="1" w:styleId="ExAppHeading3">
    <w:name w:val="ExAppHeading 3"/>
    <w:basedOn w:val="AppHeading3"/>
  </w:style>
  <w:style w:type="paragraph" w:customStyle="1" w:styleId="ExAppHeading4">
    <w:name w:val="ExAppHeading 4"/>
    <w:basedOn w:val="AppHeading4"/>
  </w:style>
  <w:style w:type="paragraph" w:customStyle="1" w:styleId="L1">
    <w:name w:val="L1"/>
    <w:basedOn w:val="Normal"/>
    <w:pPr>
      <w:spacing w:before="240"/>
      <w:ind w:left="360" w:hanging="360"/>
    </w:pPr>
  </w:style>
  <w:style w:type="paragraph" w:customStyle="1" w:styleId="L2">
    <w:name w:val="L2"/>
    <w:basedOn w:val="L1"/>
    <w:pPr>
      <w:spacing w:before="48"/>
      <w:ind w:left="720"/>
    </w:pPr>
  </w:style>
  <w:style w:type="paragraph" w:customStyle="1" w:styleId="HangingIndent1">
    <w:name w:val="Hanging Indent 1"/>
    <w:basedOn w:val="BodyText"/>
    <w:pPr>
      <w:spacing w:before="0" w:after="240"/>
      <w:ind w:left="360" w:hanging="360"/>
    </w:pPr>
    <w:rPr>
      <w:sz w:val="24"/>
    </w:rPr>
  </w:style>
  <w:style w:type="paragraph" w:styleId="BodyText">
    <w:name w:val="Body Text"/>
    <w:basedOn w:val="Normal"/>
    <w:semiHidden/>
    <w:pPr>
      <w:spacing w:before="115"/>
      <w:ind w:left="2880"/>
    </w:pPr>
    <w:rPr>
      <w:sz w:val="20"/>
    </w:rPr>
  </w:style>
  <w:style w:type="paragraph" w:customStyle="1" w:styleId="HangingIndent2">
    <w:name w:val="Hanging Indent 2"/>
    <w:basedOn w:val="BodyText"/>
    <w:pPr>
      <w:spacing w:before="0" w:after="240"/>
      <w:ind w:left="720" w:hanging="360"/>
    </w:pPr>
    <w:rPr>
      <w:sz w:val="24"/>
    </w:rPr>
  </w:style>
  <w:style w:type="paragraph" w:customStyle="1" w:styleId="FTN">
    <w:name w:val="FTN"/>
    <w:basedOn w:val="Normal"/>
    <w:pPr>
      <w:keepNext/>
      <w:keepLines/>
      <w:pBdr>
        <w:top w:val="single" w:sz="6" w:space="6" w:color="auto"/>
        <w:bottom w:val="single" w:sz="6" w:space="6" w:color="auto"/>
      </w:pBdr>
      <w:spacing w:before="360" w:after="240"/>
      <w:ind w:left="1440" w:hanging="1440"/>
    </w:pPr>
    <w:rPr>
      <w:rFonts w:ascii="Arial" w:hAnsi="Arial"/>
      <w:b/>
      <w:sz w:val="20"/>
    </w:rPr>
  </w:style>
  <w:style w:type="paragraph" w:customStyle="1" w:styleId="TOCTitle">
    <w:name w:val="TOCTitle"/>
    <w:basedOn w:val="Normal"/>
    <w:pPr>
      <w:spacing w:before="960" w:after="480"/>
    </w:pPr>
    <w:rPr>
      <w:rFonts w:ascii="Arial" w:hAnsi="Arial"/>
      <w:b/>
      <w:sz w:val="60"/>
    </w:rPr>
  </w:style>
  <w:style w:type="paragraph" w:styleId="TOC9">
    <w:name w:val="toc 9"/>
    <w:basedOn w:val="Normal"/>
    <w:next w:val="Normal"/>
    <w:semiHidden/>
    <w:pPr>
      <w:tabs>
        <w:tab w:val="right" w:leader="dot" w:pos="8813"/>
      </w:tabs>
      <w:ind w:left="1920"/>
    </w:pPr>
  </w:style>
  <w:style w:type="paragraph" w:styleId="TableofFigures">
    <w:name w:val="table of figures"/>
    <w:basedOn w:val="Normal"/>
    <w:next w:val="Normal"/>
    <w:semiHidden/>
    <w:pPr>
      <w:tabs>
        <w:tab w:val="right" w:leader="dot" w:pos="8813"/>
      </w:tabs>
      <w:ind w:left="480" w:hanging="480"/>
    </w:pPr>
  </w:style>
  <w:style w:type="paragraph" w:customStyle="1" w:styleId="HangingIndent3">
    <w:name w:val="Hanging Indent 3"/>
    <w:basedOn w:val="BodyText"/>
    <w:pPr>
      <w:spacing w:before="0" w:after="240"/>
      <w:ind w:left="1080" w:hanging="360"/>
    </w:pPr>
    <w:rPr>
      <w:sz w:val="24"/>
    </w:rPr>
  </w:style>
  <w:style w:type="paragraph" w:customStyle="1" w:styleId="HangingIndent4">
    <w:name w:val="Hanging Indent 4"/>
    <w:basedOn w:val="BodyText"/>
    <w:pPr>
      <w:spacing w:before="0" w:after="240"/>
      <w:ind w:left="1440" w:hanging="360"/>
    </w:pPr>
    <w:rPr>
      <w:sz w:val="24"/>
    </w:rPr>
  </w:style>
  <w:style w:type="paragraph" w:customStyle="1" w:styleId="b0">
    <w:name w:val="b"/>
    <w:basedOn w:val="Normal"/>
    <w:pPr>
      <w:spacing w:before="240"/>
    </w:pPr>
  </w:style>
  <w:style w:type="paragraph" w:customStyle="1" w:styleId="h4">
    <w:name w:val="h4"/>
    <w:basedOn w:val="Normal"/>
    <w:pPr>
      <w:keepNext/>
      <w:keepLines/>
      <w:spacing w:before="360"/>
    </w:pPr>
    <w:rPr>
      <w:rFonts w:ascii="Arial" w:hAnsi="Arial"/>
      <w:b/>
    </w:rPr>
  </w:style>
  <w:style w:type="paragraph" w:styleId="Index8">
    <w:name w:val="index 8"/>
    <w:basedOn w:val="Normal"/>
    <w:next w:val="Normal"/>
    <w:semiHidden/>
    <w:pPr>
      <w:tabs>
        <w:tab w:val="right" w:pos="4046"/>
      </w:tabs>
      <w:ind w:left="1920" w:hanging="240"/>
    </w:pPr>
    <w:rPr>
      <w:sz w:val="18"/>
    </w:rPr>
  </w:style>
  <w:style w:type="paragraph" w:styleId="Index9">
    <w:name w:val="index 9"/>
    <w:basedOn w:val="Normal"/>
    <w:next w:val="Normal"/>
    <w:semiHidden/>
    <w:pPr>
      <w:tabs>
        <w:tab w:val="right" w:pos="4046"/>
      </w:tabs>
      <w:ind w:left="2160" w:hanging="240"/>
    </w:pPr>
    <w:rPr>
      <w:sz w:val="18"/>
    </w:rPr>
  </w:style>
  <w:style w:type="character" w:styleId="PageNumber">
    <w:name w:val="page number"/>
    <w:basedOn w:val="DefaultParagraphFont"/>
    <w:semiHidden/>
  </w:style>
  <w:style w:type="character" w:customStyle="1" w:styleId="footnoteref">
    <w:name w:val="footnote ref"/>
  </w:style>
  <w:style w:type="character" w:customStyle="1" w:styleId="footnotetex">
    <w:name w:val="footnote tex"/>
    <w:rPr>
      <w:sz w:val="20"/>
    </w:rPr>
  </w:style>
  <w:style w:type="character" w:customStyle="1" w:styleId="DefaultPara">
    <w:name w:val="Default Para"/>
  </w:style>
  <w:style w:type="character" w:styleId="FootnoteReference">
    <w:name w:val="footnote reference"/>
    <w:basedOn w:val="DefaultParagraphFont"/>
    <w:semiHidden/>
    <w:rPr>
      <w:vertAlign w:val="superscript"/>
    </w:rPr>
  </w:style>
  <w:style w:type="character" w:styleId="Hyperlink">
    <w:name w:val="Hyperlink"/>
    <w:basedOn w:val="DefaultParagraphFont"/>
    <w:uiPriority w:val="99"/>
    <w:unhideWhenUsed/>
    <w:rsid w:val="0018760A"/>
    <w:rPr>
      <w:color w:val="0000FF" w:themeColor="hyperlink"/>
      <w:u w:val="single"/>
    </w:rPr>
  </w:style>
  <w:style w:type="paragraph" w:customStyle="1" w:styleId="Default">
    <w:name w:val="Default"/>
    <w:rsid w:val="00B62902"/>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4C74FF"/>
    <w:rPr>
      <w:rFonts w:ascii="Tahoma" w:hAnsi="Tahoma" w:cs="Tahoma"/>
      <w:sz w:val="16"/>
      <w:szCs w:val="16"/>
    </w:rPr>
  </w:style>
  <w:style w:type="character" w:customStyle="1" w:styleId="BalloonTextChar">
    <w:name w:val="Balloon Text Char"/>
    <w:basedOn w:val="DefaultParagraphFont"/>
    <w:link w:val="BalloonText"/>
    <w:uiPriority w:val="99"/>
    <w:semiHidden/>
    <w:rsid w:val="004C74FF"/>
    <w:rPr>
      <w:rFonts w:ascii="Tahoma" w:hAnsi="Tahoma" w:cs="Tahoma"/>
      <w:sz w:val="16"/>
      <w:szCs w:val="16"/>
    </w:rPr>
  </w:style>
  <w:style w:type="paragraph" w:styleId="DocumentMap">
    <w:name w:val="Document Map"/>
    <w:basedOn w:val="Normal"/>
    <w:link w:val="DocumentMapChar"/>
    <w:uiPriority w:val="99"/>
    <w:semiHidden/>
    <w:unhideWhenUsed/>
    <w:rsid w:val="004C74FF"/>
    <w:rPr>
      <w:rFonts w:ascii="Tahoma" w:hAnsi="Tahoma" w:cs="Tahoma"/>
      <w:sz w:val="16"/>
      <w:szCs w:val="16"/>
    </w:rPr>
  </w:style>
  <w:style w:type="character" w:customStyle="1" w:styleId="DocumentMapChar">
    <w:name w:val="Document Map Char"/>
    <w:basedOn w:val="DefaultParagraphFont"/>
    <w:link w:val="DocumentMap"/>
    <w:uiPriority w:val="99"/>
    <w:semiHidden/>
    <w:rsid w:val="004C74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beaumontisdtx.ionwave.net/Login.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APPL\WINWORD\DT\TEA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1BD8E7-AD80-4559-8354-A2166AB84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TEA5.DOT</Template>
  <TotalTime>0</TotalTime>
  <Pages>9</Pages>
  <Words>2703</Words>
  <Characters>15411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4.  Auditing</vt:lpstr>
    </vt:vector>
  </TitlesOfParts>
  <Company>Dell Computer Corporation</Company>
  <LinksUpToDate>false</LinksUpToDate>
  <CharactersWithSpaces>18078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Auditing</dc:title>
  <dc:creator>Preferred Customer</dc:creator>
  <cp:lastModifiedBy>Rachel Burton</cp:lastModifiedBy>
  <cp:revision>2</cp:revision>
  <cp:lastPrinted>2016-03-11T21:08:00Z</cp:lastPrinted>
  <dcterms:created xsi:type="dcterms:W3CDTF">2016-03-15T15:04:00Z</dcterms:created>
  <dcterms:modified xsi:type="dcterms:W3CDTF">2016-03-15T15:04:00Z</dcterms:modified>
</cp:coreProperties>
</file>